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4.xml" ContentType="application/vnd.openxmlformats-officedocument.drawingml.chart+xml"/>
  <Override PartName="/word/charts/chart11.xml" ContentType="application/vnd.openxmlformats-officedocument.drawingml.chart+xml"/>
  <Override PartName="/word/charts/chart8.xml" ContentType="application/vnd.openxmlformats-officedocument.drawingml.chart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7.xml" ContentType="application/vnd.openxmlformats-officedocument.drawingml.chart+xml"/>
  <Override PartName="/word/charts/chart12.xml" ContentType="application/vnd.openxmlformats-officedocument.drawingml.char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2E0" w14:textId="77777777" w:rsidR="00B42BBB" w:rsidRDefault="008C6170">
      <w:pPr>
        <w:pStyle w:val="BodyText"/>
        <w:ind w:left="1040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EA554E0" wp14:editId="17B5EF5E">
                <wp:extent cx="574675" cy="10477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1047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6C228767" w14:textId="77777777" w:rsidR="00B42BBB" w:rsidRDefault="00B42BBB">
                            <w:pPr>
                              <w:pStyle w:val="BodyTex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03B160B3" w14:textId="77777777" w:rsidR="00B42BBB" w:rsidRDefault="00B42BBB">
                            <w:pPr>
                              <w:pStyle w:val="BodyTex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46D76441" w14:textId="77777777" w:rsidR="00B42BBB" w:rsidRDefault="00B42BBB">
                            <w:pPr>
                              <w:pStyle w:val="BodyTex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502DF86A" w14:textId="77777777" w:rsidR="00B42BBB" w:rsidRDefault="00B42BBB">
                            <w:pPr>
                              <w:pStyle w:val="BodyTex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0E9FDC71" w14:textId="77777777" w:rsidR="00B42BBB" w:rsidRDefault="008C6170">
                            <w:pPr>
                              <w:pStyle w:val="FrameContents"/>
                              <w:spacing w:before="173"/>
                              <w:ind w:left="154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Q3’22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A554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.2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" fillcolor="#c00000" stroked="f">
                <v:textbox inset="0,0,0,0">
                  <w:txbxContent>
                    <w:p w14:paraId="6C228767" w14:textId="77777777" w:rsidR="00B42BBB" w:rsidRDefault="00B42BBB">
                      <w:pPr>
                        <w:pStyle w:val="BodyText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03B160B3" w14:textId="77777777" w:rsidR="00B42BBB" w:rsidRDefault="00B42BBB">
                      <w:pPr>
                        <w:pStyle w:val="BodyText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46D76441" w14:textId="77777777" w:rsidR="00B42BBB" w:rsidRDefault="00B42BBB">
                      <w:pPr>
                        <w:pStyle w:val="BodyText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502DF86A" w14:textId="77777777" w:rsidR="00B42BBB" w:rsidRDefault="00B42BBB">
                      <w:pPr>
                        <w:pStyle w:val="BodyText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0E9FDC71" w14:textId="77777777" w:rsidR="00B42BBB" w:rsidRDefault="008C6170">
                      <w:pPr>
                        <w:pStyle w:val="FrameContents"/>
                        <w:spacing w:before="173"/>
                        <w:ind w:left="154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4"/>
                        </w:rPr>
                        <w:t>Q3’22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DD706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4A1EA4C5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14A3FE20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7258BBF5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512F97E5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29E309A1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05F52C60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29B40BE9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7B39A37C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6D41D4F0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1192F600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4DF40663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25A5DA22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66AE1FD8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410884F9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7EE226AF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44F30CCC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3B3EC673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72500988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038AABDC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79EFB75D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7C5A5D92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31C4B4BC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62564C2A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23B4C61E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69214516" w14:textId="77777777" w:rsidR="00B42BBB" w:rsidRDefault="00B42BBB">
      <w:pPr>
        <w:pStyle w:val="BodyText"/>
        <w:rPr>
          <w:rFonts w:ascii="Times New Roman" w:hAnsi="Times New Roman"/>
          <w:sz w:val="20"/>
        </w:rPr>
      </w:pPr>
    </w:p>
    <w:p w14:paraId="3C64552D" w14:textId="77777777" w:rsidR="00B42BBB" w:rsidRDefault="00B42BBB">
      <w:pPr>
        <w:pStyle w:val="BodyText"/>
        <w:spacing w:before="7"/>
        <w:rPr>
          <w:rFonts w:ascii="Times New Roman" w:hAnsi="Times New Roman"/>
          <w:sz w:val="26"/>
        </w:rPr>
      </w:pPr>
    </w:p>
    <w:p w14:paraId="702486AC" w14:textId="77777777" w:rsidR="00B42BBB" w:rsidRDefault="008C6170">
      <w:pPr>
        <w:pStyle w:val="Title"/>
        <w:spacing w:line="834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38" behindDoc="1" locked="0" layoutInCell="0" allowOverlap="1" wp14:anchorId="39ACA265" wp14:editId="2EDECDD7">
                <wp:simplePos x="0" y="0"/>
                <wp:positionH relativeFrom="page">
                  <wp:posOffset>472440</wp:posOffset>
                </wp:positionH>
                <wp:positionV relativeFrom="paragraph">
                  <wp:posOffset>-4794250</wp:posOffset>
                </wp:positionV>
                <wp:extent cx="6614795" cy="6998335"/>
                <wp:effectExtent l="0" t="0" r="0" b="0"/>
                <wp:wrapNone/>
                <wp:docPr id="2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280" cy="6997680"/>
                          <a:chOff x="472320" y="-4794120"/>
                          <a:chExt cx="6614280" cy="6997680"/>
                        </a:xfrm>
                      </wpg:grpSpPr>
                      <pic:pic xmlns:pic="http://schemas.openxmlformats.org/drawingml/2006/picture">
                        <pic:nvPicPr>
                          <pic:cNvPr id="317833740" name="docshape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609600" cy="6990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78023325" name="Freeform: Shape 678023325"/>
                        <wps:cNvSpPr/>
                        <wps:spPr>
                          <a:xfrm>
                            <a:off x="1042200" y="6321600"/>
                            <a:ext cx="5572080" cy="67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479" h="1878">
                                <a:moveTo>
                                  <a:pt x="15478" y="0"/>
                                </a:moveTo>
                                <a:lnTo>
                                  <a:pt x="15326" y="48"/>
                                </a:lnTo>
                                <a:lnTo>
                                  <a:pt x="15175" y="94"/>
                                </a:lnTo>
                                <a:lnTo>
                                  <a:pt x="15023" y="139"/>
                                </a:lnTo>
                                <a:lnTo>
                                  <a:pt x="14871" y="183"/>
                                </a:lnTo>
                                <a:lnTo>
                                  <a:pt x="14720" y="228"/>
                                </a:lnTo>
                                <a:lnTo>
                                  <a:pt x="14570" y="270"/>
                                </a:lnTo>
                                <a:lnTo>
                                  <a:pt x="14418" y="312"/>
                                </a:lnTo>
                                <a:lnTo>
                                  <a:pt x="14268" y="353"/>
                                </a:lnTo>
                                <a:lnTo>
                                  <a:pt x="14118" y="393"/>
                                </a:lnTo>
                                <a:lnTo>
                                  <a:pt x="13818" y="473"/>
                                </a:lnTo>
                                <a:lnTo>
                                  <a:pt x="13518" y="549"/>
                                </a:lnTo>
                                <a:lnTo>
                                  <a:pt x="13220" y="621"/>
                                </a:lnTo>
                                <a:lnTo>
                                  <a:pt x="12924" y="690"/>
                                </a:lnTo>
                                <a:lnTo>
                                  <a:pt x="12628" y="757"/>
                                </a:lnTo>
                                <a:lnTo>
                                  <a:pt x="12333" y="820"/>
                                </a:lnTo>
                                <a:lnTo>
                                  <a:pt x="12038" y="882"/>
                                </a:lnTo>
                                <a:lnTo>
                                  <a:pt x="11746" y="940"/>
                                </a:lnTo>
                                <a:lnTo>
                                  <a:pt x="11455" y="995"/>
                                </a:lnTo>
                                <a:lnTo>
                                  <a:pt x="11165" y="1048"/>
                                </a:lnTo>
                                <a:lnTo>
                                  <a:pt x="10878" y="1097"/>
                                </a:lnTo>
                                <a:lnTo>
                                  <a:pt x="10590" y="1145"/>
                                </a:lnTo>
                                <a:lnTo>
                                  <a:pt x="10305" y="1189"/>
                                </a:lnTo>
                                <a:lnTo>
                                  <a:pt x="10021" y="1231"/>
                                </a:lnTo>
                                <a:lnTo>
                                  <a:pt x="9738" y="1270"/>
                                </a:lnTo>
                                <a:lnTo>
                                  <a:pt x="9456" y="1307"/>
                                </a:lnTo>
                                <a:lnTo>
                                  <a:pt x="9177" y="1343"/>
                                </a:lnTo>
                                <a:lnTo>
                                  <a:pt x="8901" y="1376"/>
                                </a:lnTo>
                                <a:lnTo>
                                  <a:pt x="8624" y="1406"/>
                                </a:lnTo>
                                <a:lnTo>
                                  <a:pt x="8350" y="1434"/>
                                </a:lnTo>
                                <a:lnTo>
                                  <a:pt x="8079" y="1459"/>
                                </a:lnTo>
                                <a:lnTo>
                                  <a:pt x="7809" y="1484"/>
                                </a:lnTo>
                                <a:lnTo>
                                  <a:pt x="7541" y="1505"/>
                                </a:lnTo>
                                <a:lnTo>
                                  <a:pt x="7274" y="1524"/>
                                </a:lnTo>
                                <a:lnTo>
                                  <a:pt x="7010" y="1542"/>
                                </a:lnTo>
                                <a:lnTo>
                                  <a:pt x="6747" y="1558"/>
                                </a:lnTo>
                                <a:lnTo>
                                  <a:pt x="6488" y="1572"/>
                                </a:lnTo>
                                <a:lnTo>
                                  <a:pt x="6228" y="1584"/>
                                </a:lnTo>
                                <a:lnTo>
                                  <a:pt x="5972" y="1595"/>
                                </a:lnTo>
                                <a:lnTo>
                                  <a:pt x="5720" y="1602"/>
                                </a:lnTo>
                                <a:lnTo>
                                  <a:pt x="5468" y="1609"/>
                                </a:lnTo>
                                <a:lnTo>
                                  <a:pt x="5219" y="1614"/>
                                </a:lnTo>
                                <a:lnTo>
                                  <a:pt x="4974" y="1618"/>
                                </a:lnTo>
                                <a:lnTo>
                                  <a:pt x="4729" y="1621"/>
                                </a:lnTo>
                                <a:lnTo>
                                  <a:pt x="4487" y="1621"/>
                                </a:lnTo>
                                <a:lnTo>
                                  <a:pt x="4170" y="1620"/>
                                </a:lnTo>
                                <a:lnTo>
                                  <a:pt x="3856" y="1616"/>
                                </a:lnTo>
                                <a:lnTo>
                                  <a:pt x="3547" y="1611"/>
                                </a:lnTo>
                                <a:lnTo>
                                  <a:pt x="3242" y="1602"/>
                                </a:lnTo>
                                <a:lnTo>
                                  <a:pt x="2942" y="1591"/>
                                </a:lnTo>
                                <a:lnTo>
                                  <a:pt x="2648" y="1577"/>
                                </a:lnTo>
                                <a:lnTo>
                                  <a:pt x="2357" y="1563"/>
                                </a:lnTo>
                                <a:lnTo>
                                  <a:pt x="2073" y="1547"/>
                                </a:lnTo>
                                <a:lnTo>
                                  <a:pt x="1792" y="1528"/>
                                </a:lnTo>
                                <a:lnTo>
                                  <a:pt x="1519" y="1508"/>
                                </a:lnTo>
                                <a:lnTo>
                                  <a:pt x="1251" y="1487"/>
                                </a:lnTo>
                                <a:lnTo>
                                  <a:pt x="988" y="1466"/>
                                </a:lnTo>
                                <a:lnTo>
                                  <a:pt x="732" y="1441"/>
                                </a:lnTo>
                                <a:lnTo>
                                  <a:pt x="482" y="1417"/>
                                </a:lnTo>
                                <a:lnTo>
                                  <a:pt x="238" y="1392"/>
                                </a:lnTo>
                                <a:lnTo>
                                  <a:pt x="0" y="1366"/>
                                </a:lnTo>
                                <a:lnTo>
                                  <a:pt x="222" y="1403"/>
                                </a:lnTo>
                                <a:lnTo>
                                  <a:pt x="452" y="1438"/>
                                </a:lnTo>
                                <a:lnTo>
                                  <a:pt x="684" y="1473"/>
                                </a:lnTo>
                                <a:lnTo>
                                  <a:pt x="924" y="1508"/>
                                </a:lnTo>
                                <a:lnTo>
                                  <a:pt x="1168" y="1542"/>
                                </a:lnTo>
                                <a:lnTo>
                                  <a:pt x="1418" y="1574"/>
                                </a:lnTo>
                                <a:lnTo>
                                  <a:pt x="1674" y="1604"/>
                                </a:lnTo>
                                <a:lnTo>
                                  <a:pt x="1935" y="1634"/>
                                </a:lnTo>
                                <a:lnTo>
                                  <a:pt x="2200" y="1664"/>
                                </a:lnTo>
                                <a:lnTo>
                                  <a:pt x="2469" y="1690"/>
                                </a:lnTo>
                                <a:lnTo>
                                  <a:pt x="2746" y="1717"/>
                                </a:lnTo>
                                <a:lnTo>
                                  <a:pt x="3025" y="1740"/>
                                </a:lnTo>
                                <a:lnTo>
                                  <a:pt x="3311" y="1763"/>
                                </a:lnTo>
                                <a:lnTo>
                                  <a:pt x="3600" y="1784"/>
                                </a:lnTo>
                                <a:lnTo>
                                  <a:pt x="3895" y="1803"/>
                                </a:lnTo>
                                <a:lnTo>
                                  <a:pt x="4193" y="1819"/>
                                </a:lnTo>
                                <a:lnTo>
                                  <a:pt x="4496" y="1835"/>
                                </a:lnTo>
                                <a:lnTo>
                                  <a:pt x="4803" y="1847"/>
                                </a:lnTo>
                                <a:lnTo>
                                  <a:pt x="5115" y="1858"/>
                                </a:lnTo>
                                <a:lnTo>
                                  <a:pt x="5429" y="1867"/>
                                </a:lnTo>
                                <a:lnTo>
                                  <a:pt x="5750" y="1872"/>
                                </a:lnTo>
                                <a:lnTo>
                                  <a:pt x="6073" y="1877"/>
                                </a:lnTo>
                                <a:lnTo>
                                  <a:pt x="6401" y="1877"/>
                                </a:lnTo>
                                <a:lnTo>
                                  <a:pt x="6653" y="1877"/>
                                </a:lnTo>
                                <a:lnTo>
                                  <a:pt x="6909" y="1874"/>
                                </a:lnTo>
                                <a:lnTo>
                                  <a:pt x="7165" y="1870"/>
                                </a:lnTo>
                                <a:lnTo>
                                  <a:pt x="7424" y="1865"/>
                                </a:lnTo>
                                <a:lnTo>
                                  <a:pt x="7685" y="1856"/>
                                </a:lnTo>
                                <a:lnTo>
                                  <a:pt x="7950" y="1847"/>
                                </a:lnTo>
                                <a:lnTo>
                                  <a:pt x="8214" y="1835"/>
                                </a:lnTo>
                                <a:lnTo>
                                  <a:pt x="8481" y="1823"/>
                                </a:lnTo>
                                <a:lnTo>
                                  <a:pt x="8749" y="1807"/>
                                </a:lnTo>
                                <a:lnTo>
                                  <a:pt x="9020" y="1789"/>
                                </a:lnTo>
                                <a:lnTo>
                                  <a:pt x="9292" y="1770"/>
                                </a:lnTo>
                                <a:lnTo>
                                  <a:pt x="9565" y="1748"/>
                                </a:lnTo>
                                <a:lnTo>
                                  <a:pt x="9842" y="1726"/>
                                </a:lnTo>
                                <a:lnTo>
                                  <a:pt x="10119" y="1699"/>
                                </a:lnTo>
                                <a:lnTo>
                                  <a:pt x="10398" y="1671"/>
                                </a:lnTo>
                                <a:lnTo>
                                  <a:pt x="10678" y="1641"/>
                                </a:lnTo>
                                <a:lnTo>
                                  <a:pt x="10959" y="1607"/>
                                </a:lnTo>
                                <a:lnTo>
                                  <a:pt x="11243" y="1572"/>
                                </a:lnTo>
                                <a:lnTo>
                                  <a:pt x="11527" y="1535"/>
                                </a:lnTo>
                                <a:lnTo>
                                  <a:pt x="11813" y="1494"/>
                                </a:lnTo>
                                <a:lnTo>
                                  <a:pt x="12100" y="1452"/>
                                </a:lnTo>
                                <a:lnTo>
                                  <a:pt x="12388" y="1408"/>
                                </a:lnTo>
                                <a:lnTo>
                                  <a:pt x="12677" y="1360"/>
                                </a:lnTo>
                                <a:lnTo>
                                  <a:pt x="12968" y="1309"/>
                                </a:lnTo>
                                <a:lnTo>
                                  <a:pt x="13259" y="1256"/>
                                </a:lnTo>
                                <a:lnTo>
                                  <a:pt x="13552" y="1200"/>
                                </a:lnTo>
                                <a:lnTo>
                                  <a:pt x="13846" y="1142"/>
                                </a:lnTo>
                                <a:lnTo>
                                  <a:pt x="14141" y="1080"/>
                                </a:lnTo>
                                <a:lnTo>
                                  <a:pt x="14437" y="1016"/>
                                </a:lnTo>
                                <a:lnTo>
                                  <a:pt x="14734" y="949"/>
                                </a:lnTo>
                                <a:lnTo>
                                  <a:pt x="15030" y="879"/>
                                </a:lnTo>
                                <a:lnTo>
                                  <a:pt x="15328" y="806"/>
                                </a:lnTo>
                                <a:lnTo>
                                  <a:pt x="15478" y="767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35021002" name="docshape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861440" y="271080"/>
                            <a:ext cx="1464480" cy="72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0FA9D8" id="docshapegroup2" o:spid="_x0000_s1026" style="position:absolute;margin-left:37.2pt;margin-top:-377.5pt;width:520.85pt;height:551.05pt;z-index:-503316442;mso-wrap-distance-left:0;mso-wrap-distance-right:0;mso-position-horizontal-relative:page" coordorigin="4723,-47941" coordsize="66142,69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66096;height:69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" strokeweight="0">
                  <v:imagedata r:id="rId9" o:title=""/>
                </v:shape>
                <v:shape id="Freeform: Shape 678023325" o:spid="_x0000_s1028" style="position:absolute;left:10422;top:63216;width:55720;height:6764;visibility:visible;mso-wrap-style:square;v-text-anchor:top" coordsize="15479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" path="m15478,r-152,48l15175,94r-152,45l14871,183r-151,45l14570,270r-152,42l14268,353r-150,40l13818,473r-300,76l13220,621r-296,69l12628,757r-295,63l12038,882r-292,58l11455,995r-290,53l10878,1097r-288,48l10305,1189r-284,42l9738,1270r-282,37l9177,1343r-276,33l8624,1406r-274,28l8079,1459r-270,25l7541,1505r-267,19l7010,1542r-263,16l6488,1572r-260,12l5972,1595r-252,7l5468,1609r-249,5l4974,1618r-245,3l4487,1621r-317,-1l3856,1616r-309,-5l3242,1602r-300,-11l2648,1577r-291,-14l2073,1547r-281,-19l1519,1508r-268,-21l988,1466,732,1441,482,1417,238,1392,,1366r222,37l452,1438r232,35l924,1508r244,34l1418,1574r256,30l1935,1634r265,30l2469,1690r277,27l3025,1740r286,23l3600,1784r295,19l4193,1819r303,16l4803,1847r312,11l5429,1867r321,5l6073,1877r328,l6653,1877r256,-3l7165,1870r259,-5l7685,1856r265,-9l8214,1835r267,-12l8749,1807r271,-18l9292,1770r273,-22l9842,1726r277,-27l10398,1671r280,-30l10959,1607r284,-35l11527,1535r286,-41l12100,1452r288,-44l12677,1360r291,-51l13259,1256r293,-56l13846,1142r295,-62l14437,1016r297,-67l15030,879r298,-73l15478,767r,-767xe" fillcolor="#a4a4a4" stroked="f" strokeweight="0">
                  <v:path arrowok="t"/>
                </v:shape>
                <v:shape id="docshape5" o:spid="_x0000_s1029" type="#_x0000_t75" style="position:absolute;left:48614;top:2710;width:14645;height:7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" strokeweight="0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ISME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 xml:space="preserve">Q3 </w:t>
      </w:r>
      <w:r>
        <w:rPr>
          <w:color w:val="FFFFFF"/>
          <w:spacing w:val="-2"/>
        </w:rPr>
        <w:t>TRENDS</w:t>
      </w:r>
    </w:p>
    <w:p w14:paraId="444F60D5" w14:textId="77777777" w:rsidR="00B42BBB" w:rsidRDefault="008C6170">
      <w:pPr>
        <w:pStyle w:val="Title"/>
        <w:spacing w:before="62"/>
      </w:pPr>
      <w:r>
        <w:rPr>
          <w:color w:val="FFFFFF"/>
        </w:rPr>
        <w:t>REPORT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4"/>
        </w:rPr>
        <w:t>2022</w:t>
      </w:r>
    </w:p>
    <w:p w14:paraId="34429808" w14:textId="77777777" w:rsidR="00B42BBB" w:rsidRDefault="00B42BBB">
      <w:pPr>
        <w:sectPr w:rsidR="00B42BBB">
          <w:pgSz w:w="11906" w:h="16838"/>
          <w:pgMar w:top="340" w:right="380" w:bottom="280" w:left="400" w:header="0" w:footer="0" w:gutter="0"/>
          <w:cols w:space="720"/>
          <w:formProt w:val="0"/>
        </w:sectPr>
      </w:pPr>
    </w:p>
    <w:p w14:paraId="79CF3DC6" w14:textId="77777777" w:rsidR="00B42BBB" w:rsidRDefault="00B42BBB">
      <w:pPr>
        <w:pStyle w:val="BodyText"/>
        <w:spacing w:before="4"/>
        <w:rPr>
          <w:rFonts w:ascii="Calibri" w:hAnsi="Calibri"/>
          <w:b/>
          <w:sz w:val="11"/>
        </w:rPr>
      </w:pPr>
    </w:p>
    <w:p w14:paraId="1E81D117" w14:textId="77777777" w:rsidR="00B42BBB" w:rsidRDefault="008C6170">
      <w:pPr>
        <w:spacing w:before="37"/>
        <w:ind w:left="1040"/>
        <w:rPr>
          <w:sz w:val="32"/>
        </w:rPr>
      </w:pPr>
      <w:r>
        <w:rPr>
          <w:color w:val="2E5395"/>
          <w:spacing w:val="-2"/>
          <w:sz w:val="32"/>
        </w:rPr>
        <w:t>Contents</w:t>
      </w:r>
    </w:p>
    <w:sdt>
      <w:sdtPr>
        <w:rPr>
          <w:rFonts w:ascii="Calibri Light" w:eastAsia="Calibri Light" w:hAnsi="Calibri Light" w:cs="Calibri Light"/>
          <w:sz w:val="24"/>
          <w:szCs w:val="24"/>
          <w:u w:val="none"/>
        </w:rPr>
        <w:id w:val="2139544176"/>
        <w:docPartObj>
          <w:docPartGallery w:val="Table of Contents"/>
          <w:docPartUnique/>
        </w:docPartObj>
      </w:sdtPr>
      <w:sdtEndPr/>
      <w:sdtContent>
        <w:p w14:paraId="753F1214" w14:textId="77777777" w:rsidR="00B42BBB" w:rsidRDefault="008C6170">
          <w:pPr>
            <w:pStyle w:val="TOC1"/>
            <w:tabs>
              <w:tab w:val="right" w:leader="dot" w:pos="10060"/>
            </w:tabs>
            <w:spacing w:before="425"/>
            <w:rPr>
              <w:u w:val="none"/>
            </w:rPr>
          </w:pPr>
          <w:hyperlink w:anchor="_bookmark0">
            <w:r>
              <w:rPr>
                <w:color w:val="0000FF"/>
                <w:u w:val="none" w:color="0000FF"/>
              </w:rPr>
              <w:t>Introduction:</w:t>
            </w:r>
            <w:r>
              <w:rPr>
                <w:color w:val="0000FF"/>
                <w:spacing w:val="-10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Q3’2022</w:t>
            </w:r>
            <w:r>
              <w:rPr>
                <w:color w:val="0000FF"/>
                <w:spacing w:val="-10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Trends</w:t>
            </w:r>
            <w:r>
              <w:rPr>
                <w:color w:val="0000FF"/>
                <w:spacing w:val="-4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Report</w:t>
            </w:r>
          </w:hyperlink>
          <w:r>
            <w:rPr>
              <w:color w:val="0000FF"/>
              <w:u w:val="none"/>
            </w:rPr>
            <w:tab/>
          </w:r>
          <w:hyperlink w:anchor="_bookmark0">
            <w:r>
              <w:rPr>
                <w:spacing w:val="-10"/>
                <w:w w:val="95"/>
                <w:u w:val="none"/>
              </w:rPr>
              <w:t>2</w:t>
            </w:r>
          </w:hyperlink>
        </w:p>
        <w:p w14:paraId="0FA58859" w14:textId="77777777" w:rsidR="00B42BBB" w:rsidRDefault="008C6170">
          <w:pPr>
            <w:pStyle w:val="TOC1"/>
            <w:tabs>
              <w:tab w:val="right" w:leader="dot" w:pos="10060"/>
            </w:tabs>
            <w:spacing w:before="121"/>
            <w:rPr>
              <w:u w:val="none"/>
            </w:rPr>
          </w:pPr>
          <w:hyperlink w:anchor="_bookmark1">
            <w:r>
              <w:rPr>
                <w:color w:val="0000FF"/>
                <w:u w:val="none" w:color="0000FF"/>
              </w:rPr>
              <w:t>Overall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Confidence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Indicators:</w:t>
            </w:r>
          </w:hyperlink>
          <w:r>
            <w:rPr>
              <w:color w:val="0000FF"/>
              <w:u w:val="none"/>
            </w:rPr>
            <w:tab/>
          </w:r>
          <w:hyperlink w:anchor="_bookmark1">
            <w:r>
              <w:rPr>
                <w:spacing w:val="-10"/>
                <w:u w:val="none"/>
              </w:rPr>
              <w:t>3</w:t>
            </w:r>
          </w:hyperlink>
        </w:p>
        <w:p w14:paraId="5C6C7434" w14:textId="77777777" w:rsidR="00B42BBB" w:rsidRDefault="008C6170">
          <w:pPr>
            <w:pStyle w:val="TOC1"/>
            <w:tabs>
              <w:tab w:val="right" w:leader="dot" w:pos="10060"/>
            </w:tabs>
            <w:rPr>
              <w:u w:val="none"/>
            </w:rPr>
          </w:pPr>
          <w:hyperlink w:anchor="_bookmark2">
            <w:r>
              <w:rPr>
                <w:color w:val="0000FF"/>
                <w:u w:val="none" w:color="0000FF"/>
              </w:rPr>
              <w:t>Q3’22</w:t>
            </w:r>
            <w:r>
              <w:rPr>
                <w:color w:val="0000FF"/>
                <w:spacing w:val="-6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Manufacturing</w:t>
            </w:r>
          </w:hyperlink>
          <w:r>
            <w:rPr>
              <w:color w:val="0000FF"/>
              <w:u w:val="none"/>
            </w:rPr>
            <w:tab/>
          </w:r>
          <w:hyperlink w:anchor="_bookmark2">
            <w:r>
              <w:rPr>
                <w:spacing w:val="-10"/>
                <w:u w:val="none"/>
              </w:rPr>
              <w:t>4</w:t>
            </w:r>
          </w:hyperlink>
        </w:p>
        <w:p w14:paraId="47B2DFBC" w14:textId="77777777" w:rsidR="00B42BBB" w:rsidRDefault="008C6170">
          <w:pPr>
            <w:pStyle w:val="TOC1"/>
            <w:tabs>
              <w:tab w:val="right" w:leader="dot" w:pos="10060"/>
            </w:tabs>
            <w:spacing w:before="125"/>
            <w:rPr>
              <w:u w:val="none"/>
            </w:rPr>
          </w:pPr>
          <w:hyperlink w:anchor="_bookmark3">
            <w:r>
              <w:rPr>
                <w:color w:val="0000FF"/>
                <w:u w:val="none" w:color="0000FF"/>
              </w:rPr>
              <w:t>Q3’22</w:t>
            </w:r>
            <w:r>
              <w:rPr>
                <w:color w:val="0000FF"/>
                <w:spacing w:val="-6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w w:val="95"/>
                <w:u w:val="none" w:color="0000FF"/>
              </w:rPr>
              <w:t>Retail</w:t>
            </w:r>
          </w:hyperlink>
          <w:r>
            <w:rPr>
              <w:color w:val="0000FF"/>
              <w:u w:val="none"/>
            </w:rPr>
            <w:tab/>
          </w:r>
          <w:hyperlink w:anchor="_bookmark3">
            <w:r>
              <w:rPr>
                <w:spacing w:val="-10"/>
                <w:u w:val="none"/>
              </w:rPr>
              <w:t>5</w:t>
            </w:r>
          </w:hyperlink>
        </w:p>
        <w:p w14:paraId="343DF7E7" w14:textId="77777777" w:rsidR="00B42BBB" w:rsidRDefault="008C6170">
          <w:pPr>
            <w:pStyle w:val="TOC1"/>
            <w:tabs>
              <w:tab w:val="right" w:leader="dot" w:pos="10060"/>
            </w:tabs>
            <w:rPr>
              <w:u w:val="none"/>
            </w:rPr>
          </w:pPr>
          <w:hyperlink w:anchor="_bookmark4">
            <w:r>
              <w:rPr>
                <w:color w:val="0000FF"/>
                <w:u w:val="none" w:color="0000FF"/>
              </w:rPr>
              <w:t>Q3’22</w:t>
            </w:r>
            <w:r>
              <w:rPr>
                <w:color w:val="0000FF"/>
                <w:spacing w:val="-6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Services:</w:t>
            </w:r>
          </w:hyperlink>
          <w:r>
            <w:rPr>
              <w:color w:val="0000FF"/>
              <w:u w:val="none"/>
            </w:rPr>
            <w:tab/>
          </w:r>
          <w:hyperlink w:anchor="_bookmark4">
            <w:r>
              <w:rPr>
                <w:spacing w:val="-10"/>
                <w:u w:val="none"/>
              </w:rPr>
              <w:t>6</w:t>
            </w:r>
          </w:hyperlink>
        </w:p>
        <w:p w14:paraId="485C3322" w14:textId="77777777" w:rsidR="00B42BBB" w:rsidRDefault="008C6170">
          <w:pPr>
            <w:pStyle w:val="TOC1"/>
            <w:tabs>
              <w:tab w:val="right" w:leader="dot" w:pos="10060"/>
            </w:tabs>
            <w:spacing w:before="121"/>
            <w:rPr>
              <w:u w:val="none"/>
            </w:rPr>
          </w:pPr>
          <w:hyperlink w:anchor="_bookmark5">
            <w:r>
              <w:rPr>
                <w:color w:val="0000FF"/>
                <w:u w:val="none" w:color="0000FF"/>
              </w:rPr>
              <w:t>Q3’22</w:t>
            </w:r>
            <w:r>
              <w:rPr>
                <w:color w:val="0000FF"/>
                <w:spacing w:val="-9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Pay</w:t>
            </w:r>
            <w:r>
              <w:rPr>
                <w:color w:val="0000FF"/>
                <w:spacing w:val="-6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Expectations:</w:t>
            </w:r>
            <w:r>
              <w:rPr>
                <w:color w:val="0000FF"/>
                <w:spacing w:val="-8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Employees</w:t>
            </w:r>
          </w:hyperlink>
          <w:r>
            <w:rPr>
              <w:color w:val="0000FF"/>
              <w:u w:val="none"/>
            </w:rPr>
            <w:tab/>
          </w:r>
          <w:hyperlink w:anchor="_bookmark5">
            <w:r>
              <w:rPr>
                <w:spacing w:val="-10"/>
                <w:u w:val="none"/>
              </w:rPr>
              <w:t>7</w:t>
            </w:r>
          </w:hyperlink>
        </w:p>
        <w:p w14:paraId="14226D81" w14:textId="77777777" w:rsidR="00B42BBB" w:rsidRDefault="008C6170">
          <w:pPr>
            <w:pStyle w:val="TOC1"/>
            <w:tabs>
              <w:tab w:val="right" w:leader="dot" w:pos="10060"/>
            </w:tabs>
            <w:rPr>
              <w:u w:val="none"/>
            </w:rPr>
          </w:pPr>
          <w:hyperlink w:anchor="_bookmark6">
            <w:r>
              <w:rPr>
                <w:color w:val="0000FF"/>
                <w:u w:val="none" w:color="0000FF"/>
              </w:rPr>
              <w:t>Q3’22</w:t>
            </w:r>
            <w:r>
              <w:rPr>
                <w:color w:val="0000FF"/>
                <w:spacing w:val="-9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Pay</w:t>
            </w:r>
            <w:r>
              <w:rPr>
                <w:color w:val="0000FF"/>
                <w:spacing w:val="-6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Expectations:</w:t>
            </w:r>
            <w:r>
              <w:rPr>
                <w:color w:val="0000FF"/>
                <w:spacing w:val="-8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Owner</w:t>
            </w:r>
            <w:r>
              <w:rPr>
                <w:color w:val="0000FF"/>
                <w:spacing w:val="-6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Manager</w:t>
            </w:r>
          </w:hyperlink>
          <w:r>
            <w:rPr>
              <w:color w:val="0000FF"/>
              <w:u w:val="none"/>
            </w:rPr>
            <w:tab/>
          </w:r>
          <w:hyperlink w:anchor="_bookmark6">
            <w:r>
              <w:rPr>
                <w:spacing w:val="-10"/>
                <w:u w:val="none"/>
              </w:rPr>
              <w:t>8</w:t>
            </w:r>
          </w:hyperlink>
        </w:p>
        <w:p w14:paraId="07CFB2A7" w14:textId="77777777" w:rsidR="00B42BBB" w:rsidRDefault="008C6170">
          <w:pPr>
            <w:pStyle w:val="TOC1"/>
            <w:tabs>
              <w:tab w:val="right" w:leader="dot" w:pos="10060"/>
            </w:tabs>
            <w:spacing w:before="125"/>
            <w:rPr>
              <w:u w:val="none"/>
            </w:rPr>
          </w:pPr>
          <w:hyperlink w:anchor="_bookmark7">
            <w:r>
              <w:rPr>
                <w:color w:val="0000FF"/>
                <w:u w:val="none" w:color="0000FF"/>
              </w:rPr>
              <w:t>Insurance</w:t>
            </w:r>
            <w:r>
              <w:rPr>
                <w:color w:val="0000FF"/>
                <w:spacing w:val="-9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Costs:</w:t>
            </w:r>
            <w:r>
              <w:rPr>
                <w:color w:val="0000FF"/>
                <w:spacing w:val="-10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Introduction</w:t>
            </w:r>
          </w:hyperlink>
          <w:r>
            <w:rPr>
              <w:color w:val="0000FF"/>
              <w:u w:val="none"/>
            </w:rPr>
            <w:tab/>
          </w:r>
          <w:hyperlink w:anchor="_bookmark7">
            <w:r>
              <w:rPr>
                <w:spacing w:val="-10"/>
                <w:u w:val="none"/>
              </w:rPr>
              <w:t>9</w:t>
            </w:r>
          </w:hyperlink>
        </w:p>
        <w:p w14:paraId="46055A67" w14:textId="77777777" w:rsidR="00B42BBB" w:rsidRDefault="008C6170">
          <w:pPr>
            <w:pStyle w:val="TOC1"/>
            <w:tabs>
              <w:tab w:val="right" w:leader="dot" w:pos="10060"/>
            </w:tabs>
            <w:rPr>
              <w:u w:val="none"/>
            </w:rPr>
          </w:pPr>
          <w:hyperlink w:anchor="_bookmark8">
            <w:r>
              <w:rPr>
                <w:color w:val="0000FF"/>
                <w:u w:val="none" w:color="0000FF"/>
              </w:rPr>
              <w:t>Motor</w:t>
            </w:r>
            <w:r>
              <w:rPr>
                <w:color w:val="0000FF"/>
                <w:spacing w:val="-9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Insurance:</w:t>
            </w:r>
          </w:hyperlink>
          <w:r>
            <w:rPr>
              <w:color w:val="0000FF"/>
              <w:u w:val="none"/>
            </w:rPr>
            <w:tab/>
          </w:r>
          <w:hyperlink w:anchor="_bookmark8">
            <w:r>
              <w:rPr>
                <w:spacing w:val="-10"/>
                <w:u w:val="none"/>
              </w:rPr>
              <w:t>9</w:t>
            </w:r>
          </w:hyperlink>
        </w:p>
        <w:p w14:paraId="566A01ED" w14:textId="77777777" w:rsidR="00B42BBB" w:rsidRDefault="008C6170">
          <w:pPr>
            <w:pStyle w:val="TOC1"/>
            <w:tabs>
              <w:tab w:val="right" w:leader="dot" w:pos="10058"/>
            </w:tabs>
            <w:spacing w:before="121"/>
            <w:rPr>
              <w:u w:val="none"/>
            </w:rPr>
          </w:pPr>
          <w:hyperlink w:anchor="_bookmark9">
            <w:r>
              <w:rPr>
                <w:color w:val="0000FF"/>
                <w:u w:val="none" w:color="0000FF"/>
              </w:rPr>
              <w:t>Public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Liability</w:t>
            </w:r>
            <w:r>
              <w:rPr>
                <w:color w:val="0000FF"/>
                <w:spacing w:val="-1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Insurance:</w:t>
            </w:r>
          </w:hyperlink>
          <w:r>
            <w:rPr>
              <w:color w:val="0000FF"/>
              <w:u w:val="none"/>
            </w:rPr>
            <w:tab/>
          </w:r>
          <w:hyperlink w:anchor="_bookmark9">
            <w:r>
              <w:rPr>
                <w:spacing w:val="-5"/>
                <w:u w:val="none"/>
              </w:rPr>
              <w:t>10</w:t>
            </w:r>
          </w:hyperlink>
        </w:p>
        <w:p w14:paraId="3BD8B924" w14:textId="77777777" w:rsidR="00B42BBB" w:rsidRDefault="008C6170">
          <w:pPr>
            <w:pStyle w:val="TOC1"/>
            <w:tabs>
              <w:tab w:val="right" w:leader="dot" w:pos="10058"/>
            </w:tabs>
            <w:rPr>
              <w:u w:val="none"/>
            </w:rPr>
          </w:pPr>
          <w:hyperlink w:anchor="_bookmark10">
            <w:r>
              <w:rPr>
                <w:color w:val="0000FF"/>
                <w:u w:val="none" w:color="0000FF"/>
              </w:rPr>
              <w:t>Employer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Liability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Insurance:</w:t>
            </w:r>
          </w:hyperlink>
          <w:r>
            <w:rPr>
              <w:color w:val="0000FF"/>
              <w:u w:val="none"/>
            </w:rPr>
            <w:tab/>
          </w:r>
          <w:hyperlink w:anchor="_bookmark10">
            <w:r>
              <w:rPr>
                <w:spacing w:val="-5"/>
                <w:u w:val="none"/>
              </w:rPr>
              <w:t>11</w:t>
            </w:r>
          </w:hyperlink>
        </w:p>
        <w:p w14:paraId="04435DF8" w14:textId="77777777" w:rsidR="00B42BBB" w:rsidRDefault="008C6170">
          <w:pPr>
            <w:pStyle w:val="TOC1"/>
            <w:tabs>
              <w:tab w:val="right" w:leader="dot" w:pos="10058"/>
            </w:tabs>
            <w:spacing w:before="121"/>
            <w:rPr>
              <w:u w:val="none"/>
            </w:rPr>
          </w:pPr>
          <w:hyperlink w:anchor="_bookmark11">
            <w:r>
              <w:rPr>
                <w:color w:val="0000FF"/>
                <w:u w:val="none" w:color="0000FF"/>
              </w:rPr>
              <w:t>Insurance</w:t>
            </w:r>
            <w:r>
              <w:rPr>
                <w:color w:val="0000FF"/>
                <w:spacing w:val="-9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Summary:</w:t>
            </w:r>
          </w:hyperlink>
          <w:r>
            <w:rPr>
              <w:color w:val="0000FF"/>
              <w:u w:val="none"/>
            </w:rPr>
            <w:tab/>
          </w:r>
          <w:hyperlink w:anchor="_bookmark11">
            <w:r>
              <w:rPr>
                <w:spacing w:val="-5"/>
                <w:u w:val="none"/>
              </w:rPr>
              <w:t>11</w:t>
            </w:r>
          </w:hyperlink>
        </w:p>
        <w:p w14:paraId="277895F0" w14:textId="77777777" w:rsidR="00B42BBB" w:rsidRDefault="008C6170">
          <w:pPr>
            <w:pStyle w:val="TOC1"/>
            <w:tabs>
              <w:tab w:val="right" w:leader="dot" w:pos="10058"/>
            </w:tabs>
            <w:spacing w:before="125"/>
            <w:rPr>
              <w:u w:val="none"/>
            </w:rPr>
          </w:pPr>
          <w:hyperlink w:anchor="_bookmark12">
            <w:r>
              <w:rPr>
                <w:color w:val="0000FF"/>
                <w:u w:val="none" w:color="0000FF"/>
              </w:rPr>
              <w:t>Biggest</w:t>
            </w:r>
            <w:r>
              <w:rPr>
                <w:color w:val="0000FF"/>
                <w:spacing w:val="-10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concern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of</w:t>
            </w:r>
            <w:r>
              <w:rPr>
                <w:color w:val="0000FF"/>
                <w:spacing w:val="-2"/>
                <w:u w:val="none" w:color="0000FF"/>
              </w:rPr>
              <w:t xml:space="preserve"> </w:t>
            </w:r>
            <w:r>
              <w:rPr>
                <w:color w:val="0000FF"/>
                <w:spacing w:val="-4"/>
                <w:u w:val="none" w:color="0000FF"/>
              </w:rPr>
              <w:t>SMEs:</w:t>
            </w:r>
          </w:hyperlink>
          <w:r>
            <w:rPr>
              <w:color w:val="0000FF"/>
              <w:u w:val="none"/>
            </w:rPr>
            <w:tab/>
          </w:r>
          <w:hyperlink w:anchor="_bookmark12">
            <w:r>
              <w:rPr>
                <w:spacing w:val="-5"/>
                <w:u w:val="none"/>
              </w:rPr>
              <w:t>12</w:t>
            </w:r>
          </w:hyperlink>
        </w:p>
        <w:p w14:paraId="581CDD6C" w14:textId="77777777" w:rsidR="00B42BBB" w:rsidRDefault="008C6170">
          <w:pPr>
            <w:pStyle w:val="TOC1"/>
            <w:tabs>
              <w:tab w:val="right" w:leader="dot" w:pos="10058"/>
            </w:tabs>
            <w:rPr>
              <w:u w:val="none"/>
            </w:rPr>
          </w:pPr>
          <w:hyperlink w:anchor="_bookmark13">
            <w:r>
              <w:rPr>
                <w:color w:val="0000FF"/>
                <w:spacing w:val="-2"/>
                <w:u w:val="none" w:color="0000FF"/>
              </w:rPr>
              <w:t>BREXIT</w:t>
            </w:r>
          </w:hyperlink>
          <w:r>
            <w:rPr>
              <w:color w:val="0000FF"/>
              <w:u w:val="none"/>
            </w:rPr>
            <w:tab/>
          </w:r>
          <w:hyperlink w:anchor="_bookmark13">
            <w:r>
              <w:rPr>
                <w:spacing w:val="-5"/>
                <w:u w:val="none"/>
              </w:rPr>
              <w:t>13</w:t>
            </w:r>
          </w:hyperlink>
        </w:p>
        <w:p w14:paraId="66674BC7" w14:textId="77777777" w:rsidR="00B42BBB" w:rsidRDefault="008C6170">
          <w:pPr>
            <w:pStyle w:val="TOC1"/>
            <w:tabs>
              <w:tab w:val="right" w:leader="dot" w:pos="10058"/>
            </w:tabs>
            <w:spacing w:before="121"/>
            <w:rPr>
              <w:u w:val="none"/>
            </w:rPr>
          </w:pPr>
          <w:hyperlink w:anchor="_bookmark14">
            <w:r>
              <w:rPr>
                <w:color w:val="0000FF"/>
                <w:u w:val="none" w:color="0000FF"/>
              </w:rPr>
              <w:t>Broadband</w:t>
            </w:r>
            <w:r>
              <w:rPr>
                <w:color w:val="0000FF"/>
                <w:spacing w:val="-8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Services:</w:t>
            </w:r>
          </w:hyperlink>
          <w:r>
            <w:rPr>
              <w:color w:val="0000FF"/>
              <w:u w:val="none"/>
            </w:rPr>
            <w:tab/>
          </w:r>
          <w:hyperlink w:anchor="_bookmark14">
            <w:r>
              <w:rPr>
                <w:spacing w:val="-7"/>
                <w:u w:val="none"/>
              </w:rPr>
              <w:t>13</w:t>
            </w:r>
          </w:hyperlink>
        </w:p>
        <w:p w14:paraId="23D2FF71" w14:textId="77777777" w:rsidR="00B42BBB" w:rsidRDefault="008C6170">
          <w:pPr>
            <w:pStyle w:val="TOC1"/>
            <w:tabs>
              <w:tab w:val="right" w:leader="dot" w:pos="10058"/>
            </w:tabs>
            <w:rPr>
              <w:u w:val="none"/>
            </w:rPr>
          </w:pPr>
          <w:hyperlink w:anchor="_bookmark15">
            <w:r>
              <w:rPr>
                <w:color w:val="0000FF"/>
                <w:u w:val="none" w:color="0000FF"/>
              </w:rPr>
              <w:t>Retaining</w:t>
            </w:r>
            <w:r>
              <w:rPr>
                <w:color w:val="0000FF"/>
                <w:spacing w:val="-4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and</w:t>
            </w:r>
            <w:r>
              <w:rPr>
                <w:color w:val="0000FF"/>
                <w:spacing w:val="-5"/>
                <w:u w:val="none" w:color="0000FF"/>
              </w:rPr>
              <w:t xml:space="preserve"> </w:t>
            </w:r>
            <w:r>
              <w:rPr>
                <w:color w:val="0000FF"/>
                <w:u w:val="none" w:color="0000FF"/>
              </w:rPr>
              <w:t>Recruiting</w:t>
            </w:r>
            <w:r>
              <w:rPr>
                <w:color w:val="0000FF"/>
                <w:spacing w:val="-3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w w:val="95"/>
                <w:u w:val="none" w:color="0000FF"/>
              </w:rPr>
              <w:t>staff:</w:t>
            </w:r>
          </w:hyperlink>
          <w:r>
            <w:rPr>
              <w:color w:val="0000FF"/>
              <w:u w:val="none"/>
            </w:rPr>
            <w:tab/>
          </w:r>
          <w:hyperlink w:anchor="_bookmark15">
            <w:r>
              <w:rPr>
                <w:spacing w:val="-5"/>
                <w:u w:val="none"/>
              </w:rPr>
              <w:t>14</w:t>
            </w:r>
          </w:hyperlink>
        </w:p>
        <w:p w14:paraId="709E45F9" w14:textId="77777777" w:rsidR="00B42BBB" w:rsidRDefault="008C6170">
          <w:pPr>
            <w:pStyle w:val="TOC1"/>
            <w:tabs>
              <w:tab w:val="right" w:leader="dot" w:pos="10058"/>
            </w:tabs>
            <w:rPr>
              <w:u w:val="none"/>
            </w:rPr>
            <w:sectPr w:rsidR="00B42BBB">
              <w:headerReference w:type="default" r:id="rId11"/>
              <w:footerReference w:type="default" r:id="rId12"/>
              <w:pgSz w:w="11906" w:h="16838"/>
              <w:pgMar w:top="1260" w:right="380" w:bottom="1180" w:left="400" w:header="710" w:footer="998" w:gutter="0"/>
              <w:pgNumType w:start="1"/>
              <w:cols w:space="720"/>
              <w:formProt w:val="0"/>
              <w:docGrid w:linePitch="100" w:charSpace="4096"/>
            </w:sectPr>
          </w:pPr>
          <w:hyperlink w:anchor="_bookmark16">
            <w:r>
              <w:rPr>
                <w:color w:val="0000FF"/>
                <w:u w:val="none" w:color="0000FF"/>
              </w:rPr>
              <w:t>Government</w:t>
            </w:r>
            <w:r>
              <w:rPr>
                <w:color w:val="0000FF"/>
                <w:spacing w:val="-7"/>
                <w:u w:val="none" w:color="0000FF"/>
              </w:rPr>
              <w:t xml:space="preserve"> </w:t>
            </w:r>
            <w:r>
              <w:rPr>
                <w:color w:val="0000FF"/>
                <w:spacing w:val="-2"/>
                <w:u w:val="none" w:color="0000FF"/>
              </w:rPr>
              <w:t>Performance:</w:t>
            </w:r>
          </w:hyperlink>
          <w:r>
            <w:rPr>
              <w:color w:val="0000FF"/>
              <w:u w:val="none"/>
            </w:rPr>
            <w:tab/>
          </w:r>
          <w:hyperlink w:anchor="_bookmark16">
            <w:r>
              <w:rPr>
                <w:spacing w:val="-5"/>
                <w:u w:val="none"/>
              </w:rPr>
              <w:t>15</w:t>
            </w:r>
          </w:hyperlink>
        </w:p>
        <w:p w14:paraId="02EF5CF1" w14:textId="77777777" w:rsidR="00B42BBB" w:rsidRDefault="008C6170">
          <w:pPr>
            <w:pStyle w:val="Heading1"/>
            <w:spacing w:before="180"/>
            <w:jc w:val="left"/>
          </w:pPr>
          <w:bookmarkStart w:id="0" w:name="_bookmark0"/>
          <w:bookmarkEnd w:id="0"/>
          <w:r>
            <w:rPr>
              <w:color w:val="2E5395"/>
            </w:rPr>
            <w:t>Introduction:</w:t>
          </w:r>
          <w:r>
            <w:rPr>
              <w:color w:val="2E5395"/>
              <w:spacing w:val="-12"/>
            </w:rPr>
            <w:t xml:space="preserve"> </w:t>
          </w:r>
          <w:r>
            <w:rPr>
              <w:color w:val="2E5395"/>
            </w:rPr>
            <w:t>Q3’2022</w:t>
          </w:r>
          <w:r>
            <w:rPr>
              <w:color w:val="2E5395"/>
              <w:spacing w:val="-12"/>
            </w:rPr>
            <w:t xml:space="preserve"> </w:t>
          </w:r>
          <w:r>
            <w:rPr>
              <w:color w:val="2E5395"/>
            </w:rPr>
            <w:t>Trends</w:t>
          </w:r>
          <w:r>
            <w:rPr>
              <w:color w:val="2E5395"/>
              <w:spacing w:val="-10"/>
            </w:rPr>
            <w:t xml:space="preserve"> </w:t>
          </w:r>
          <w:r>
            <w:rPr>
              <w:color w:val="2E5395"/>
              <w:spacing w:val="-2"/>
            </w:rPr>
            <w:t>Report</w:t>
          </w:r>
        </w:p>
        <w:p w14:paraId="33CD4A37" w14:textId="77777777" w:rsidR="00B42BBB" w:rsidRDefault="00B42BBB">
          <w:pPr>
            <w:pStyle w:val="BodyText"/>
            <w:spacing w:before="10"/>
            <w:rPr>
              <w:sz w:val="25"/>
            </w:rPr>
          </w:pPr>
        </w:p>
        <w:p w14:paraId="65A4F074" w14:textId="77777777" w:rsidR="00B42BBB" w:rsidRDefault="008C6170">
          <w:pPr>
            <w:pStyle w:val="BodyText"/>
            <w:spacing w:before="1"/>
            <w:ind w:left="1040" w:right="974"/>
          </w:pPr>
          <w:r>
            <w:t>This</w:t>
          </w:r>
          <w:r>
            <w:rPr>
              <w:spacing w:val="-6"/>
            </w:rPr>
            <w:t xml:space="preserve"> </w:t>
          </w:r>
          <w:r>
            <w:t>survey</w:t>
          </w:r>
          <w:r>
            <w:rPr>
              <w:spacing w:val="-4"/>
            </w:rPr>
            <w:t xml:space="preserve"> </w:t>
          </w:r>
          <w:r>
            <w:t>was</w:t>
          </w:r>
          <w:r>
            <w:rPr>
              <w:spacing w:val="-6"/>
            </w:rPr>
            <w:t xml:space="preserve"> </w:t>
          </w:r>
          <w:r>
            <w:t>published in the last week of Novem</w:t>
          </w:r>
          <w:r>
            <w:t>ber 2022</w:t>
          </w:r>
          <w:r>
            <w:rPr>
              <w:spacing w:val="-6"/>
            </w:rPr>
            <w:t xml:space="preserve"> </w:t>
          </w:r>
          <w:r>
            <w:t>with</w:t>
          </w:r>
          <w:r>
            <w:rPr>
              <w:spacing w:val="-3"/>
            </w:rPr>
            <w:t xml:space="preserve"> 118</w:t>
          </w:r>
          <w:r>
            <w:rPr>
              <w:spacing w:val="-5"/>
            </w:rPr>
            <w:t xml:space="preserve"> </w:t>
          </w:r>
          <w:r>
            <w:t>SME</w:t>
          </w:r>
          <w:r>
            <w:rPr>
              <w:spacing w:val="-6"/>
            </w:rPr>
            <w:t xml:space="preserve"> </w:t>
          </w:r>
          <w:r>
            <w:t>respondents and</w:t>
          </w:r>
          <w:r>
            <w:rPr>
              <w:spacing w:val="-12"/>
            </w:rPr>
            <w:t xml:space="preserve"> </w:t>
          </w:r>
          <w:r>
            <w:t>covers</w:t>
          </w:r>
          <w:r>
            <w:rPr>
              <w:spacing w:val="-14"/>
            </w:rPr>
            <w:t xml:space="preserve"> </w:t>
          </w:r>
          <w:r>
            <w:t>the</w:t>
          </w:r>
          <w:r>
            <w:rPr>
              <w:spacing w:val="-6"/>
            </w:rPr>
            <w:t xml:space="preserve"> </w:t>
          </w:r>
          <w:r>
            <w:t>third</w:t>
          </w:r>
          <w:r>
            <w:rPr>
              <w:spacing w:val="-11"/>
            </w:rPr>
            <w:t xml:space="preserve"> </w:t>
          </w:r>
          <w:r>
            <w:t>quarter</w:t>
          </w:r>
          <w:r>
            <w:rPr>
              <w:spacing w:val="-9"/>
            </w:rPr>
            <w:t xml:space="preserve"> </w:t>
          </w:r>
          <w:r>
            <w:t>of</w:t>
          </w:r>
          <w:r>
            <w:rPr>
              <w:spacing w:val="-13"/>
            </w:rPr>
            <w:t xml:space="preserve"> </w:t>
          </w:r>
          <w:r>
            <w:t>2022.</w:t>
          </w:r>
          <w:r>
            <w:rPr>
              <w:spacing w:val="-13"/>
            </w:rPr>
            <w:t xml:space="preserve"> </w:t>
          </w:r>
          <w:r>
            <w:t>Of</w:t>
          </w:r>
          <w:r>
            <w:rPr>
              <w:spacing w:val="-12"/>
            </w:rPr>
            <w:t xml:space="preserve"> </w:t>
          </w:r>
          <w:r>
            <w:t>those</w:t>
          </w:r>
          <w:r>
            <w:rPr>
              <w:spacing w:val="-11"/>
            </w:rPr>
            <w:t xml:space="preserve"> </w:t>
          </w:r>
          <w:r>
            <w:t>surveyed</w:t>
          </w:r>
          <w:r>
            <w:rPr>
              <w:spacing w:val="-11"/>
            </w:rPr>
            <w:t xml:space="preserve"> </w:t>
          </w:r>
          <w:r>
            <w:t>the</w:t>
          </w:r>
          <w:r>
            <w:rPr>
              <w:spacing w:val="-11"/>
            </w:rPr>
            <w:t xml:space="preserve"> </w:t>
          </w:r>
          <w:r>
            <w:t>employee</w:t>
          </w:r>
          <w:r>
            <w:rPr>
              <w:spacing w:val="-11"/>
            </w:rPr>
            <w:t xml:space="preserve"> </w:t>
          </w:r>
          <w:r>
            <w:t>breakdown</w:t>
          </w:r>
          <w:r>
            <w:rPr>
              <w:spacing w:val="-12"/>
            </w:rPr>
            <w:t xml:space="preserve"> </w:t>
          </w:r>
          <w:r>
            <w:t>is</w:t>
          </w:r>
          <w:r>
            <w:rPr>
              <w:spacing w:val="-14"/>
            </w:rPr>
            <w:t xml:space="preserve"> </w:t>
          </w:r>
          <w:r>
            <w:t>as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follows:</w:t>
          </w:r>
        </w:p>
        <w:p w14:paraId="03A98622" w14:textId="77777777" w:rsidR="00B42BBB" w:rsidRDefault="00B42BBB">
          <w:pPr>
            <w:pStyle w:val="BodyText"/>
            <w:spacing w:before="11"/>
            <w:rPr>
              <w:sz w:val="22"/>
            </w:rPr>
          </w:pPr>
        </w:p>
        <w:p w14:paraId="198B80B9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  <w:tab w:val="left" w:pos="2480"/>
            </w:tabs>
            <w:rPr>
              <w:sz w:val="24"/>
            </w:rPr>
          </w:pPr>
          <w:r>
            <w:rPr>
              <w:spacing w:val="-2"/>
              <w:sz w:val="24"/>
            </w:rPr>
            <w:t>1-</w:t>
          </w:r>
          <w:r>
            <w:rPr>
              <w:spacing w:val="-5"/>
              <w:sz w:val="24"/>
            </w:rPr>
            <w:t>10</w:t>
          </w:r>
          <w:r>
            <w:rPr>
              <w:sz w:val="24"/>
            </w:rPr>
            <w:tab/>
          </w:r>
          <w:r>
            <w:rPr>
              <w:spacing w:val="-5"/>
              <w:sz w:val="24"/>
            </w:rPr>
            <w:t>38%</w:t>
          </w:r>
        </w:p>
        <w:p w14:paraId="17D5FFCB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/>
            <w:rPr>
              <w:sz w:val="24"/>
            </w:rPr>
          </w:pPr>
          <w:r>
            <w:rPr>
              <w:sz w:val="24"/>
            </w:rPr>
            <w:t>11-20</w:t>
          </w:r>
          <w:r>
            <w:rPr>
              <w:spacing w:val="75"/>
              <w:w w:val="150"/>
              <w:sz w:val="24"/>
            </w:rPr>
            <w:t xml:space="preserve"> </w:t>
          </w:r>
          <w:r>
            <w:rPr>
              <w:spacing w:val="-5"/>
              <w:sz w:val="24"/>
            </w:rPr>
            <w:t>23%</w:t>
          </w:r>
        </w:p>
        <w:p w14:paraId="07C2C646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</w:pPr>
          <w:r>
            <w:rPr>
              <w:sz w:val="24"/>
            </w:rPr>
            <w:t>21-30</w:t>
          </w:r>
          <w:r>
            <w:rPr>
              <w:spacing w:val="75"/>
              <w:w w:val="150"/>
              <w:sz w:val="24"/>
            </w:rPr>
            <w:t xml:space="preserve"> </w:t>
          </w:r>
          <w:r>
            <w:rPr>
              <w:spacing w:val="-5"/>
              <w:sz w:val="24"/>
            </w:rPr>
            <w:t>17%</w:t>
          </w:r>
        </w:p>
        <w:p w14:paraId="563D0F65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 w:line="304" w:lineRule="exact"/>
            <w:rPr>
              <w:sz w:val="24"/>
            </w:rPr>
          </w:pPr>
          <w:r>
            <w:rPr>
              <w:sz w:val="24"/>
            </w:rPr>
            <w:t>31-50</w:t>
          </w:r>
          <w:r>
            <w:rPr>
              <w:spacing w:val="75"/>
              <w:w w:val="150"/>
              <w:sz w:val="24"/>
            </w:rPr>
            <w:t xml:space="preserve"> </w:t>
          </w:r>
          <w:r>
            <w:rPr>
              <w:spacing w:val="-5"/>
              <w:sz w:val="24"/>
            </w:rPr>
            <w:t>8%</w:t>
          </w:r>
        </w:p>
        <w:p w14:paraId="7F8476B8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line="304" w:lineRule="exact"/>
            <w:rPr>
              <w:sz w:val="24"/>
            </w:rPr>
          </w:pPr>
          <w:r>
            <w:rPr>
              <w:sz w:val="24"/>
            </w:rPr>
            <w:t>100</w:t>
          </w:r>
          <w:r>
            <w:rPr>
              <w:spacing w:val="-5"/>
              <w:sz w:val="24"/>
            </w:rPr>
            <w:t xml:space="preserve"> </w:t>
          </w:r>
          <w:proofErr w:type="gramStart"/>
          <w:r>
            <w:rPr>
              <w:sz w:val="24"/>
            </w:rPr>
            <w:t>+</w:t>
          </w:r>
          <w:r>
            <w:rPr>
              <w:spacing w:val="37"/>
              <w:sz w:val="24"/>
            </w:rPr>
            <w:t xml:space="preserve">  </w:t>
          </w:r>
          <w:r>
            <w:rPr>
              <w:spacing w:val="-5"/>
              <w:sz w:val="24"/>
            </w:rPr>
            <w:t>7</w:t>
          </w:r>
          <w:proofErr w:type="gramEnd"/>
          <w:r>
            <w:rPr>
              <w:spacing w:val="-5"/>
              <w:sz w:val="24"/>
            </w:rPr>
            <w:t>%</w:t>
          </w:r>
        </w:p>
        <w:p w14:paraId="17CB79AA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</w:pPr>
          <w:r>
            <w:rPr>
              <w:sz w:val="24"/>
            </w:rPr>
            <w:t>Other</w:t>
          </w:r>
          <w:r>
            <w:rPr>
              <w:spacing w:val="73"/>
              <w:w w:val="150"/>
              <w:sz w:val="24"/>
            </w:rPr>
            <w:t xml:space="preserve"> </w:t>
          </w:r>
          <w:r>
            <w:rPr>
              <w:spacing w:val="-5"/>
              <w:sz w:val="24"/>
            </w:rPr>
            <w:t>7%</w:t>
          </w:r>
        </w:p>
        <w:p w14:paraId="74073C4E" w14:textId="77777777" w:rsidR="00B42BBB" w:rsidRDefault="00B42BBB">
          <w:pPr>
            <w:pStyle w:val="BodyText"/>
            <w:rPr>
              <w:sz w:val="30"/>
            </w:rPr>
          </w:pPr>
        </w:p>
        <w:p w14:paraId="54A17C76" w14:textId="77777777" w:rsidR="00B42BBB" w:rsidRDefault="008C6170">
          <w:pPr>
            <w:pStyle w:val="BodyText"/>
            <w:spacing w:before="205"/>
            <w:ind w:left="1040"/>
          </w:pPr>
          <w:r>
            <w:t>Geographically,</w:t>
          </w:r>
          <w:r>
            <w:rPr>
              <w:spacing w:val="-5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breakdown</w:t>
          </w:r>
          <w:r>
            <w:rPr>
              <w:spacing w:val="-3"/>
            </w:rPr>
            <w:t xml:space="preserve"> </w:t>
          </w:r>
          <w:r>
            <w:t>is as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follows:</w:t>
          </w:r>
        </w:p>
        <w:p w14:paraId="5230AC15" w14:textId="77777777" w:rsidR="00B42BBB" w:rsidRDefault="00B42BBB">
          <w:pPr>
            <w:pStyle w:val="BodyText"/>
            <w:rPr>
              <w:sz w:val="23"/>
            </w:rPr>
          </w:pPr>
        </w:p>
        <w:p w14:paraId="30468D14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rPr>
              <w:sz w:val="24"/>
            </w:rPr>
          </w:pPr>
          <w:r>
            <w:rPr>
              <w:sz w:val="24"/>
            </w:rPr>
            <w:t>Dublin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26%</w:t>
          </w:r>
        </w:p>
        <w:p w14:paraId="1D9EFDE0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</w:pPr>
          <w:r>
            <w:rPr>
              <w:sz w:val="24"/>
            </w:rPr>
            <w:t>Leinster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(Except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Dublin)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5"/>
              <w:sz w:val="24"/>
            </w:rPr>
            <w:t>22%</w:t>
          </w:r>
        </w:p>
        <w:p w14:paraId="777E4A65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 w:line="304" w:lineRule="exact"/>
            <w:rPr>
              <w:sz w:val="24"/>
            </w:rPr>
          </w:pPr>
          <w:r>
            <w:rPr>
              <w:sz w:val="24"/>
            </w:rPr>
            <w:t>Munster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21%</w:t>
          </w:r>
        </w:p>
        <w:p w14:paraId="42F90498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line="304" w:lineRule="exact"/>
            <w:rPr>
              <w:sz w:val="24"/>
            </w:rPr>
          </w:pPr>
          <w:r>
            <w:rPr>
              <w:sz w:val="24"/>
            </w:rPr>
            <w:t>Connaught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5"/>
              <w:sz w:val="24"/>
            </w:rPr>
            <w:t>10%</w:t>
          </w:r>
        </w:p>
        <w:p w14:paraId="66321774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</w:pPr>
          <w:r>
            <w:rPr>
              <w:sz w:val="24"/>
            </w:rPr>
            <w:t>Ulster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5"/>
              <w:sz w:val="24"/>
            </w:rPr>
            <w:t>8%</w:t>
          </w:r>
        </w:p>
        <w:p w14:paraId="2ABAADFC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/>
            <w:rPr>
              <w:sz w:val="24"/>
            </w:rPr>
          </w:pPr>
          <w:r>
            <w:rPr>
              <w:sz w:val="24"/>
            </w:rPr>
            <w:t>Multiple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sites</w:t>
          </w:r>
          <w:r>
            <w:rPr>
              <w:spacing w:val="-5"/>
              <w:sz w:val="24"/>
            </w:rPr>
            <w:t xml:space="preserve"> 8%</w:t>
          </w:r>
        </w:p>
        <w:p w14:paraId="56B16527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</w:pPr>
          <w:r>
            <w:rPr>
              <w:sz w:val="24"/>
            </w:rPr>
            <w:t>Other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4%</w:t>
          </w:r>
        </w:p>
        <w:p w14:paraId="6E826361" w14:textId="77777777" w:rsidR="00B42BBB" w:rsidRDefault="00B42BBB">
          <w:pPr>
            <w:pStyle w:val="BodyText"/>
            <w:rPr>
              <w:sz w:val="30"/>
            </w:rPr>
          </w:pPr>
        </w:p>
        <w:p w14:paraId="1B2B74C1" w14:textId="77777777" w:rsidR="00B42BBB" w:rsidRDefault="008C6170">
          <w:pPr>
            <w:pStyle w:val="BodyText"/>
            <w:spacing w:before="229"/>
            <w:ind w:left="1040"/>
          </w:pPr>
          <w:r>
            <w:t>The</w:t>
          </w:r>
          <w:r>
            <w:rPr>
              <w:spacing w:val="-5"/>
            </w:rPr>
            <w:t xml:space="preserve"> </w:t>
          </w:r>
          <w:r>
            <w:t>Sectorial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breakdown:</w:t>
          </w:r>
        </w:p>
        <w:p w14:paraId="6D2AD4F8" w14:textId="77777777" w:rsidR="00B42BBB" w:rsidRDefault="00B42BBB">
          <w:pPr>
            <w:pStyle w:val="BodyText"/>
            <w:spacing w:before="11"/>
          </w:pPr>
        </w:p>
        <w:p w14:paraId="1F392B87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 w:line="304" w:lineRule="exact"/>
            <w:rPr>
              <w:sz w:val="24"/>
            </w:rPr>
          </w:pPr>
          <w:r>
            <w:rPr>
              <w:sz w:val="24"/>
            </w:rPr>
            <w:t>Manufacturing</w:t>
          </w:r>
          <w:r>
            <w:rPr>
              <w:spacing w:val="6"/>
              <w:sz w:val="24"/>
            </w:rPr>
            <w:t xml:space="preserve"> </w:t>
          </w:r>
          <w:r>
            <w:rPr>
              <w:spacing w:val="-5"/>
              <w:sz w:val="24"/>
            </w:rPr>
            <w:t>24%</w:t>
          </w:r>
        </w:p>
        <w:p w14:paraId="6F479037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line="304" w:lineRule="exact"/>
            <w:rPr>
              <w:sz w:val="24"/>
            </w:rPr>
          </w:pPr>
          <w:r>
            <w:rPr>
              <w:sz w:val="24"/>
            </w:rPr>
            <w:t>Services</w:t>
          </w:r>
          <w:r>
            <w:rPr>
              <w:spacing w:val="-5"/>
              <w:sz w:val="24"/>
            </w:rPr>
            <w:t xml:space="preserve"> 19%</w:t>
          </w:r>
        </w:p>
        <w:p w14:paraId="27747456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</w:pPr>
          <w:r>
            <w:rPr>
              <w:sz w:val="24"/>
            </w:rPr>
            <w:t>IT/Online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Services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5"/>
              <w:sz w:val="24"/>
            </w:rPr>
            <w:t>5%</w:t>
          </w:r>
        </w:p>
        <w:p w14:paraId="399FBF84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 w:line="304" w:lineRule="exact"/>
            <w:rPr>
              <w:sz w:val="24"/>
            </w:rPr>
          </w:pPr>
          <w:r>
            <w:rPr>
              <w:sz w:val="24"/>
            </w:rPr>
            <w:t xml:space="preserve">Wholesale </w:t>
          </w:r>
          <w:r>
            <w:rPr>
              <w:spacing w:val="-5"/>
              <w:sz w:val="24"/>
            </w:rPr>
            <w:t>11%</w:t>
          </w:r>
        </w:p>
        <w:p w14:paraId="4082EE3D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line="304" w:lineRule="exact"/>
            <w:rPr>
              <w:sz w:val="24"/>
            </w:rPr>
          </w:pPr>
          <w:r>
            <w:rPr>
              <w:sz w:val="24"/>
            </w:rPr>
            <w:t>Retail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5"/>
              <w:sz w:val="24"/>
            </w:rPr>
            <w:t>6%</w:t>
          </w:r>
        </w:p>
        <w:p w14:paraId="79FA7858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/>
            <w:rPr>
              <w:sz w:val="24"/>
            </w:rPr>
          </w:pPr>
          <w:r>
            <w:rPr>
              <w:sz w:val="24"/>
            </w:rPr>
            <w:t>Construction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5"/>
              <w:sz w:val="24"/>
            </w:rPr>
            <w:t>4%</w:t>
          </w:r>
        </w:p>
        <w:p w14:paraId="18E7AE2C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/>
            <w:rPr>
              <w:sz w:val="24"/>
            </w:rPr>
          </w:pPr>
          <w:r>
            <w:rPr>
              <w:sz w:val="24"/>
            </w:rPr>
            <w:t>Transport&amp;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Logistics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5"/>
              <w:sz w:val="24"/>
            </w:rPr>
            <w:t>6%</w:t>
          </w:r>
        </w:p>
        <w:p w14:paraId="0B119E89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 w:line="304" w:lineRule="exact"/>
            <w:rPr>
              <w:sz w:val="24"/>
            </w:rPr>
          </w:pPr>
          <w:r>
            <w:rPr>
              <w:sz w:val="24"/>
            </w:rPr>
            <w:t>Hospitality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5"/>
              <w:sz w:val="24"/>
            </w:rPr>
            <w:t>7%</w:t>
          </w:r>
        </w:p>
        <w:p w14:paraId="3DFBAB5C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line="304" w:lineRule="exact"/>
            <w:rPr>
              <w:sz w:val="24"/>
            </w:rPr>
          </w:pPr>
          <w:r>
            <w:rPr>
              <w:sz w:val="24"/>
            </w:rPr>
            <w:t>Food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&amp;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Drink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Production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5"/>
              <w:sz w:val="24"/>
            </w:rPr>
            <w:t>4%</w:t>
          </w:r>
        </w:p>
        <w:p w14:paraId="7AE9CE19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/>
            <w:rPr>
              <w:sz w:val="24"/>
            </w:rPr>
          </w:pPr>
          <w:r>
            <w:rPr>
              <w:sz w:val="24"/>
            </w:rPr>
            <w:t>Health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Sector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1%</w:t>
          </w:r>
        </w:p>
        <w:p w14:paraId="76948193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2"/>
            <w:rPr>
              <w:sz w:val="24"/>
            </w:rPr>
          </w:pPr>
          <w:r>
            <w:rPr>
              <w:sz w:val="24"/>
            </w:rPr>
            <w:t>Agriculture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5"/>
              <w:sz w:val="24"/>
            </w:rPr>
            <w:t>4%</w:t>
          </w:r>
        </w:p>
        <w:p w14:paraId="3A3BE534" w14:textId="77777777" w:rsidR="00B42BBB" w:rsidRDefault="008C6170">
          <w:pPr>
            <w:pStyle w:val="ListParagraph"/>
            <w:numPr>
              <w:ilvl w:val="0"/>
              <w:numId w:val="3"/>
            </w:numPr>
            <w:tabs>
              <w:tab w:val="left" w:pos="1760"/>
              <w:tab w:val="left" w:pos="1761"/>
            </w:tabs>
            <w:spacing w:before="1"/>
            <w:rPr>
              <w:sz w:val="24"/>
            </w:rPr>
            <w:sectPr w:rsidR="00B42BBB">
              <w:headerReference w:type="default" r:id="rId13"/>
              <w:footerReference w:type="default" r:id="rId14"/>
              <w:pgSz w:w="11906" w:h="16838"/>
              <w:pgMar w:top="1260" w:right="380" w:bottom="1180" w:left="400" w:header="710" w:footer="998" w:gutter="0"/>
              <w:cols w:space="720"/>
              <w:formProt w:val="0"/>
              <w:docGrid w:linePitch="100" w:charSpace="4096"/>
            </w:sectPr>
          </w:pPr>
          <w:r>
            <w:rPr>
              <w:sz w:val="24"/>
            </w:rPr>
            <w:t>Other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(Please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specify)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5"/>
              <w:sz w:val="24"/>
            </w:rPr>
            <w:t>8%</w:t>
          </w:r>
        </w:p>
        <w:p w14:paraId="26D4DF06" w14:textId="77777777" w:rsidR="00B42BBB" w:rsidRDefault="00B42BBB">
          <w:pPr>
            <w:pStyle w:val="BodyText"/>
            <w:spacing w:before="11"/>
            <w:rPr>
              <w:sz w:val="10"/>
            </w:rPr>
          </w:pPr>
        </w:p>
        <w:p w14:paraId="4F7CA892" w14:textId="77777777" w:rsidR="00B42BBB" w:rsidRDefault="008C6170">
          <w:pPr>
            <w:pStyle w:val="Heading1"/>
            <w:jc w:val="left"/>
            <w:rPr>
              <w:sz w:val="24"/>
            </w:rPr>
          </w:pPr>
          <w:bookmarkStart w:id="1" w:name="_bookmark1"/>
          <w:bookmarkEnd w:id="1"/>
          <w:r>
            <w:rPr>
              <w:color w:val="2E5395"/>
            </w:rPr>
            <w:t>Overall</w:t>
          </w:r>
          <w:r>
            <w:rPr>
              <w:color w:val="2E5395"/>
              <w:spacing w:val="-14"/>
            </w:rPr>
            <w:t xml:space="preserve"> </w:t>
          </w:r>
          <w:r>
            <w:rPr>
              <w:color w:val="2E5395"/>
            </w:rPr>
            <w:t>Confidence</w:t>
          </w:r>
          <w:r>
            <w:rPr>
              <w:color w:val="2E5395"/>
              <w:spacing w:val="-13"/>
            </w:rPr>
            <w:t xml:space="preserve"> </w:t>
          </w:r>
          <w:r>
            <w:rPr>
              <w:color w:val="2E5395"/>
              <w:spacing w:val="-2"/>
            </w:rPr>
            <w:t>Indicators:</w:t>
          </w:r>
        </w:p>
        <w:p w14:paraId="7C5BB623" w14:textId="77777777" w:rsidR="00B42BBB" w:rsidRDefault="00B42BBB">
          <w:pPr>
            <w:pStyle w:val="BodyText"/>
            <w:spacing w:before="10"/>
            <w:rPr>
              <w:sz w:val="25"/>
            </w:rPr>
          </w:pPr>
        </w:p>
        <w:p w14:paraId="65675965" w14:textId="77777777" w:rsidR="00B42BBB" w:rsidRDefault="008C6170">
          <w:pPr>
            <w:pStyle w:val="BodyText"/>
            <w:spacing w:before="1"/>
            <w:ind w:left="1040" w:right="974"/>
          </w:pPr>
          <w:r>
            <w:t>The</w:t>
          </w:r>
          <w:r>
            <w:rPr>
              <w:spacing w:val="-8"/>
            </w:rPr>
            <w:t xml:space="preserve"> </w:t>
          </w:r>
          <w:r>
            <w:t>Q3’22</w:t>
          </w:r>
          <w:r>
            <w:rPr>
              <w:spacing w:val="-11"/>
            </w:rPr>
            <w:t xml:space="preserve"> </w:t>
          </w:r>
          <w:r>
            <w:t>Business</w:t>
          </w:r>
          <w:r>
            <w:rPr>
              <w:spacing w:val="-11"/>
            </w:rPr>
            <w:t xml:space="preserve"> </w:t>
          </w:r>
          <w:r>
            <w:t>Trends</w:t>
          </w:r>
          <w:r>
            <w:rPr>
              <w:spacing w:val="-7"/>
            </w:rPr>
            <w:t xml:space="preserve"> </w:t>
          </w:r>
          <w:r>
            <w:t>Quarterly</w:t>
          </w:r>
          <w:r>
            <w:rPr>
              <w:spacing w:val="-6"/>
            </w:rPr>
            <w:t xml:space="preserve"> </w:t>
          </w:r>
          <w:r>
            <w:t>survey</w:t>
          </w:r>
          <w:r>
            <w:rPr>
              <w:spacing w:val="-2"/>
            </w:rPr>
            <w:t xml:space="preserve"> </w:t>
          </w:r>
          <w:r>
            <w:t>showed</w:t>
          </w:r>
          <w:r>
            <w:rPr>
              <w:spacing w:val="-10"/>
            </w:rPr>
            <w:t xml:space="preserve"> </w:t>
          </w:r>
          <w:r>
            <w:t>4</w:t>
          </w:r>
          <w:r>
            <w:rPr>
              <w:spacing w:val="-11"/>
            </w:rPr>
            <w:t xml:space="preserve"> </w:t>
          </w:r>
          <w:r>
            <w:t>out</w:t>
          </w:r>
          <w:r>
            <w:rPr>
              <w:spacing w:val="-12"/>
            </w:rPr>
            <w:t xml:space="preserve"> </w:t>
          </w:r>
          <w:r>
            <w:t>of</w:t>
          </w:r>
          <w:r>
            <w:rPr>
              <w:spacing w:val="-5"/>
            </w:rPr>
            <w:t xml:space="preserve"> </w:t>
          </w:r>
          <w:r>
            <w:t>14</w:t>
          </w:r>
          <w:r>
            <w:rPr>
              <w:spacing w:val="-7"/>
            </w:rPr>
            <w:t xml:space="preserve"> </w:t>
          </w:r>
          <w:r>
            <w:t>confidence</w:t>
          </w:r>
          <w:r>
            <w:rPr>
              <w:spacing w:val="-6"/>
            </w:rPr>
            <w:t xml:space="preserve"> </w:t>
          </w:r>
          <w:r>
            <w:t>indicators</w:t>
          </w:r>
          <w:r>
            <w:rPr>
              <w:spacing w:val="-11"/>
            </w:rPr>
            <w:t xml:space="preserve"> </w:t>
          </w:r>
          <w:r>
            <w:t>yielding declining results.</w:t>
          </w:r>
        </w:p>
        <w:p w14:paraId="48DD5B1F" w14:textId="77777777" w:rsidR="00B42BBB" w:rsidRDefault="008C6170">
          <w:pPr>
            <w:pStyle w:val="BodyText"/>
            <w:spacing w:before="10"/>
            <w:rPr>
              <w:sz w:val="23"/>
            </w:rPr>
          </w:pPr>
        </w:p>
      </w:sdtContent>
    </w:sdt>
    <w:tbl>
      <w:tblPr>
        <w:tblW w:w="10877" w:type="dxa"/>
        <w:tblInd w:w="13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65"/>
        <w:gridCol w:w="764"/>
        <w:gridCol w:w="763"/>
        <w:gridCol w:w="765"/>
        <w:gridCol w:w="768"/>
        <w:gridCol w:w="765"/>
        <w:gridCol w:w="763"/>
        <w:gridCol w:w="764"/>
        <w:gridCol w:w="765"/>
        <w:gridCol w:w="765"/>
        <w:gridCol w:w="766"/>
        <w:gridCol w:w="764"/>
      </w:tblGrid>
      <w:tr w:rsidR="00B42BBB" w14:paraId="1CDFF29F" w14:textId="77777777">
        <w:trPr>
          <w:trHeight w:val="64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</w:tcPr>
          <w:p w14:paraId="6EFD8F86" w14:textId="77777777" w:rsidR="00B42BBB" w:rsidRDefault="00B42BBB">
            <w:pPr>
              <w:pStyle w:val="TableParagraph"/>
              <w:spacing w:before="7" w:line="240" w:lineRule="auto"/>
              <w:jc w:val="left"/>
              <w:rPr>
                <w:rFonts w:ascii="Calibri Light" w:hAnsi="Calibri Light"/>
                <w:sz w:val="16"/>
              </w:rPr>
            </w:pPr>
          </w:p>
          <w:p w14:paraId="1077EAAA" w14:textId="77777777" w:rsidR="00B42BBB" w:rsidRDefault="008C6170">
            <w:pPr>
              <w:pStyle w:val="TableParagraph"/>
              <w:spacing w:before="0" w:line="240" w:lineRule="auto"/>
              <w:ind w:left="130" w:righ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INDICATORS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OVERALL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63722D49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Q1'20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E4025D5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6DF82DD3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Q3'20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6502E280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Q4'20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3AB8233D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452CB3BA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Q2’21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5EF7B4DE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5FE2A1BB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Q4’21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14637128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Q1'22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45F8C66D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Q2’22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73E11498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Q3’22</w:t>
            </w:r>
          </w:p>
        </w:tc>
      </w:tr>
      <w:tr w:rsidR="00B42BBB" w14:paraId="1B2266D5" w14:textId="77777777">
        <w:trPr>
          <w:trHeight w:val="28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66B8AB6" w14:textId="77777777" w:rsidR="00B42BBB" w:rsidRDefault="008C6170">
            <w:pPr>
              <w:pStyle w:val="TableParagraph"/>
              <w:spacing w:line="242" w:lineRule="exact"/>
              <w:ind w:left="130" w:right="11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6B556D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-77%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5D2219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-58%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95F9ED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-48%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45C35D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089DC8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3DF2BE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3A4CBA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424E9F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30294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DAB86D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861CDD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</w:tr>
      <w:tr w:rsidR="00B42BBB" w14:paraId="7DA51B18" w14:textId="77777777">
        <w:trPr>
          <w:trHeight w:val="278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B5ED" w14:textId="77777777" w:rsidR="00B42BBB" w:rsidRDefault="008C6170">
            <w:pPr>
              <w:pStyle w:val="TableParagraph"/>
              <w:spacing w:before="15" w:line="243" w:lineRule="exact"/>
              <w:ind w:left="130" w:right="106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2EF9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-21%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E009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99C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-14%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562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F866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524C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0683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BE1B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F4FD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-26%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60E6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-54%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33404B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-35%</w:t>
            </w:r>
          </w:p>
        </w:tc>
      </w:tr>
      <w:tr w:rsidR="00B42BBB" w14:paraId="12760571" w14:textId="77777777">
        <w:trPr>
          <w:trHeight w:val="27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20D6048" w14:textId="77777777" w:rsidR="00B42BBB" w:rsidRDefault="008C6170">
            <w:pPr>
              <w:pStyle w:val="TableParagraph"/>
              <w:ind w:left="130" w:right="113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6337E9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-61%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08CA89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-11%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F2DAAF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60478F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4A2185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-38%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98B9AD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BBF110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BFD0FD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64E5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08ADF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00672F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</w:tr>
      <w:tr w:rsidR="00B42BBB" w14:paraId="0775820B" w14:textId="77777777">
        <w:trPr>
          <w:trHeight w:val="28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7600" w14:textId="77777777" w:rsidR="00B42BBB" w:rsidRDefault="008C6170">
            <w:pPr>
              <w:pStyle w:val="TableParagraph"/>
              <w:spacing w:line="242" w:lineRule="exact"/>
              <w:ind w:left="130" w:right="107"/>
              <w:rPr>
                <w:sz w:val="20"/>
              </w:rPr>
            </w:pPr>
            <w:r>
              <w:rPr>
                <w:spacing w:val="-2"/>
                <w:sz w:val="20"/>
              </w:rPr>
              <w:t>Profitability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ABD1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-62%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573A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768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-24%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329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-21%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BEBE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91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F40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EF0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FC63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466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E53948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25%</w:t>
            </w:r>
          </w:p>
        </w:tc>
      </w:tr>
      <w:tr w:rsidR="00B42BBB" w14:paraId="7F85D8A7" w14:textId="77777777">
        <w:trPr>
          <w:trHeight w:val="278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20A9DAA" w14:textId="77777777" w:rsidR="00B42BBB" w:rsidRDefault="008C6170">
            <w:pPr>
              <w:pStyle w:val="TableParagraph"/>
              <w:ind w:left="130" w:right="108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C4F490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-26%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8B1ED0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CDE408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-19%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55ECDA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104E34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390D41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6247AE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08AB00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8FCF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14EB4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4093C1F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</w:tr>
      <w:tr w:rsidR="00B42BBB" w14:paraId="084CEB94" w14:textId="77777777">
        <w:trPr>
          <w:trHeight w:val="28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8563" w14:textId="77777777" w:rsidR="00B42BBB" w:rsidRDefault="008C6170">
            <w:pPr>
              <w:pStyle w:val="TableParagraph"/>
              <w:spacing w:line="242" w:lineRule="exact"/>
              <w:ind w:left="130" w:right="108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179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-29%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4893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036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6D4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990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66F4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7AB5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428E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2F88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4D9C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993DB3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</w:tr>
      <w:tr w:rsidR="00B42BBB" w14:paraId="2E6DCF61" w14:textId="77777777">
        <w:trPr>
          <w:trHeight w:val="278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09F63B26" w14:textId="77777777" w:rsidR="00B42BBB" w:rsidRDefault="008C6170">
            <w:pPr>
              <w:pStyle w:val="TableParagraph"/>
              <w:spacing w:before="15" w:line="242" w:lineRule="exact"/>
              <w:ind w:left="130" w:right="106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647E4F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-73%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F28A2F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-25%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5019F0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A3E7E3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A7D30C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-46%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FC4A3C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5CCA5B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6FE712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48329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CAD9D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7143CD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</w:p>
        </w:tc>
      </w:tr>
      <w:tr w:rsidR="00B42BBB" w14:paraId="08C19255" w14:textId="77777777">
        <w:trPr>
          <w:trHeight w:val="283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9195" w14:textId="77777777" w:rsidR="00B42BBB" w:rsidRDefault="008C6170">
            <w:pPr>
              <w:pStyle w:val="TableParagraph"/>
              <w:spacing w:before="21" w:line="242" w:lineRule="exact"/>
              <w:ind w:left="130" w:right="106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D6B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-40%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3552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FDE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-12%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A46C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510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6372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DF90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6E0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5501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A59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6666972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</w:tr>
      <w:tr w:rsidR="00B42BBB" w14:paraId="6C1FDE8A" w14:textId="77777777">
        <w:trPr>
          <w:trHeight w:val="278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05176E38" w14:textId="77777777" w:rsidR="00B42BBB" w:rsidRDefault="008C6170">
            <w:pPr>
              <w:pStyle w:val="TableParagraph"/>
              <w:spacing w:before="15" w:line="242" w:lineRule="exact"/>
              <w:ind w:left="130" w:right="108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EEC1BA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2EECB0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DEFF69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9D4662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460022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2400C3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E2105E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3EC2EA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6C7B92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716F53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6CB30E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</w:tr>
      <w:tr w:rsidR="00B42BBB" w14:paraId="4561E5AB" w14:textId="77777777">
        <w:trPr>
          <w:trHeight w:val="27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3F0F" w14:textId="77777777" w:rsidR="00B42BBB" w:rsidRDefault="008C6170">
            <w:pPr>
              <w:pStyle w:val="TableParagraph"/>
              <w:ind w:left="130" w:right="112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DDB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A95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819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E31C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9AC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684F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77B7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8D44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59E2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06A7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2A8181E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24%</w:t>
            </w:r>
          </w:p>
        </w:tc>
      </w:tr>
      <w:tr w:rsidR="00B42BBB" w14:paraId="4AFC59EA" w14:textId="77777777">
        <w:trPr>
          <w:trHeight w:val="28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7B4AE08" w14:textId="77777777" w:rsidR="00B42BBB" w:rsidRDefault="008C6170">
            <w:pPr>
              <w:pStyle w:val="TableParagraph"/>
              <w:spacing w:line="242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Exports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9854BB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-29%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9B75B8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-21%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A3F9AB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-25%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51F59A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EBF99E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-12%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780609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306CF9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-8%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756669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8AA721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DE6CD6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A625FA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7AC505D5" w14:textId="77777777">
        <w:trPr>
          <w:trHeight w:val="27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5474" w14:textId="77777777" w:rsidR="00B42BBB" w:rsidRDefault="008C6170">
            <w:pPr>
              <w:pStyle w:val="TableParagraph"/>
              <w:spacing w:before="15" w:line="242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EB5F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A32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2A9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186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F2C1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C48A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DD2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05E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71AA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6159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61E7200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0599463D" w14:textId="77777777">
        <w:trPr>
          <w:trHeight w:val="28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737DB34A" w14:textId="77777777" w:rsidR="00B42BBB" w:rsidRDefault="008C6170">
            <w:pPr>
              <w:pStyle w:val="TableParagraph"/>
              <w:spacing w:line="242" w:lineRule="exact"/>
              <w:ind w:left="130" w:right="108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Uncertainty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85401E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9DA345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317C32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1A59FA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9EBB61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2B689E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FD5E13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B2E344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698803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7B20C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5A4929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B42BBB" w14:paraId="065F043A" w14:textId="77777777">
        <w:trPr>
          <w:trHeight w:val="278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4449" w14:textId="77777777" w:rsidR="00B42BBB" w:rsidRDefault="008C6170">
            <w:pPr>
              <w:pStyle w:val="TableParagraph"/>
              <w:spacing w:before="16" w:line="242" w:lineRule="exact"/>
              <w:ind w:left="130" w:right="107"/>
              <w:rPr>
                <w:sz w:val="20"/>
              </w:rPr>
            </w:pPr>
            <w:r>
              <w:rPr>
                <w:spacing w:val="-2"/>
                <w:sz w:val="20"/>
              </w:rPr>
              <w:t>Brexit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92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61ED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4C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D790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D67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12A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4BF6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F9C5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ECD1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DD5E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28A2BDF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</w:tbl>
    <w:p w14:paraId="0631E7D6" w14:textId="77777777" w:rsidR="00B42BBB" w:rsidRDefault="00B42BBB">
      <w:pPr>
        <w:pStyle w:val="BodyText"/>
        <w:spacing w:before="9"/>
      </w:pPr>
    </w:p>
    <w:p w14:paraId="4397AA26" w14:textId="77777777" w:rsidR="00B42BBB" w:rsidRDefault="008C6170">
      <w:pPr>
        <w:pStyle w:val="BodyText"/>
        <w:ind w:left="1040" w:right="974"/>
      </w:pPr>
      <w:r>
        <w:t>BREXIT</w:t>
      </w:r>
      <w:r>
        <w:rPr>
          <w:spacing w:val="-5"/>
        </w:rPr>
        <w:t xml:space="preserve"> </w:t>
      </w:r>
      <w:r>
        <w:t>uncertainty</w:t>
      </w:r>
      <w:r>
        <w:rPr>
          <w:spacing w:val="-2"/>
        </w:rPr>
        <w:t xml:space="preserve"> </w:t>
      </w:r>
      <w:r>
        <w:t>dropped</w:t>
      </w:r>
      <w:r>
        <w:rPr>
          <w:spacing w:val="-5"/>
        </w:rPr>
        <w:t xml:space="preserve"> </w:t>
      </w:r>
      <w:r>
        <w:t xml:space="preserve">to 10%, a </w:t>
      </w:r>
      <w:r>
        <w:t>decrease of 7%. Business Confidence increased this quarter, rising from -30% to -20%. This comes with the Economic Uncertainty indicator decreasing by 10%.</w:t>
      </w:r>
    </w:p>
    <w:p w14:paraId="2C67507E" w14:textId="77777777" w:rsidR="00B42BBB" w:rsidRDefault="00B42BBB">
      <w:pPr>
        <w:pStyle w:val="BodyText"/>
      </w:pPr>
    </w:p>
    <w:p w14:paraId="1287BFB4" w14:textId="77777777" w:rsidR="00B42BBB" w:rsidRDefault="008C6170">
      <w:pPr>
        <w:pStyle w:val="BodyText"/>
        <w:ind w:left="1040" w:right="1053"/>
        <w:jc w:val="both"/>
      </w:pPr>
      <w:r>
        <w:t>Business Expectations have recovered slightly, increasing from -54% to -35%. The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Environme</w:t>
      </w:r>
      <w:r>
        <w:t>nt</w:t>
      </w:r>
      <w:r>
        <w:rPr>
          <w:spacing w:val="-9"/>
        </w:rPr>
        <w:t xml:space="preserve"> </w:t>
      </w:r>
      <w:r>
        <w:t>rose slightly from 30% to 33%, while Profitability Expectations also increased by 11%.</w:t>
      </w:r>
    </w:p>
    <w:p w14:paraId="7CD20C44" w14:textId="77777777" w:rsidR="00B42BBB" w:rsidRDefault="00B42BBB">
      <w:pPr>
        <w:pStyle w:val="BodyText"/>
        <w:spacing w:before="4"/>
      </w:pPr>
    </w:p>
    <w:p w14:paraId="212D8F88" w14:textId="77777777" w:rsidR="00B42BBB" w:rsidRDefault="008C6170">
      <w:pPr>
        <w:pStyle w:val="BodyText"/>
        <w:ind w:left="1040" w:right="974"/>
      </w:pP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Employment</w:t>
      </w:r>
      <w:r>
        <w:rPr>
          <w:spacing w:val="37"/>
        </w:rPr>
        <w:t xml:space="preserve"> </w:t>
      </w:r>
      <w:r>
        <w:t>confidence</w:t>
      </w:r>
      <w:r>
        <w:rPr>
          <w:spacing w:val="40"/>
        </w:rPr>
        <w:t xml:space="preserve"> </w:t>
      </w:r>
      <w:proofErr w:type="gramStart"/>
      <w:r>
        <w:t>indictor</w:t>
      </w:r>
      <w:proofErr w:type="gramEnd"/>
      <w:r>
        <w:rPr>
          <w:spacing w:val="40"/>
        </w:rPr>
        <w:t xml:space="preserve"> </w:t>
      </w:r>
      <w:r>
        <w:t>decreased</w:t>
      </w:r>
      <w:r>
        <w:rPr>
          <w:spacing w:val="40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4%,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Employment increased by 19%.</w:t>
      </w:r>
    </w:p>
    <w:p w14:paraId="6BE80D93" w14:textId="77777777" w:rsidR="00B42BBB" w:rsidRDefault="00B42BBB">
      <w:pPr>
        <w:pStyle w:val="BodyText"/>
      </w:pPr>
    </w:p>
    <w:p w14:paraId="405DB0F2" w14:textId="77777777" w:rsidR="00B42BBB" w:rsidRDefault="008C6170">
      <w:pPr>
        <w:pStyle w:val="BodyText"/>
        <w:ind w:left="1040" w:right="974"/>
      </w:pPr>
      <w:r>
        <w:t xml:space="preserve">Current Sales continue to increase, rising by 16%, while </w:t>
      </w:r>
      <w:r>
        <w:t>Sales Expectations have begun to increase, going from -6% to 5%.</w:t>
      </w:r>
    </w:p>
    <w:p w14:paraId="655A0728" w14:textId="77777777" w:rsidR="00B42BBB" w:rsidRDefault="00B42BBB">
      <w:pPr>
        <w:pStyle w:val="BodyText"/>
      </w:pPr>
    </w:p>
    <w:p w14:paraId="49D1822A" w14:textId="77777777" w:rsidR="00B42BBB" w:rsidRDefault="008C6170">
      <w:pPr>
        <w:pStyle w:val="BodyText"/>
        <w:ind w:left="1040"/>
      </w:pPr>
      <w:r>
        <w:t>Current</w:t>
      </w:r>
      <w:r>
        <w:rPr>
          <w:spacing w:val="-8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dropped by 8%</w:t>
      </w:r>
      <w:r>
        <w:rPr>
          <w:spacing w:val="-1"/>
        </w:rPr>
        <w:t xml:space="preserve"> </w:t>
      </w:r>
      <w:r>
        <w:t>this quarter,</w:t>
      </w:r>
      <w:r>
        <w:rPr>
          <w:spacing w:val="-5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rose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>%.</w:t>
      </w:r>
    </w:p>
    <w:p w14:paraId="057B7009" w14:textId="77777777" w:rsidR="00B42BBB" w:rsidRDefault="00B42BBB">
      <w:pPr>
        <w:pStyle w:val="BodyText"/>
        <w:spacing w:before="11"/>
        <w:rPr>
          <w:sz w:val="23"/>
        </w:rPr>
      </w:pPr>
    </w:p>
    <w:p w14:paraId="6B85B686" w14:textId="77777777" w:rsidR="00B42BBB" w:rsidRDefault="008C6170">
      <w:pPr>
        <w:pStyle w:val="BodyText"/>
        <w:spacing w:before="1"/>
        <w:ind w:left="1040" w:right="974"/>
      </w:pPr>
      <w:r>
        <w:t>Current</w:t>
      </w:r>
      <w:r>
        <w:rPr>
          <w:spacing w:val="27"/>
        </w:rPr>
        <w:t xml:space="preserve"> </w:t>
      </w:r>
      <w:r>
        <w:t>Exports</w:t>
      </w:r>
      <w:r>
        <w:rPr>
          <w:spacing w:val="30"/>
        </w:rPr>
        <w:t xml:space="preserve"> </w:t>
      </w:r>
      <w:r>
        <w:t>grew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28%. Export Expectations also increased, rising by 9%.</w:t>
      </w:r>
    </w:p>
    <w:p w14:paraId="03B827CC" w14:textId="77777777" w:rsidR="00B42BBB" w:rsidRDefault="00B42BBB">
      <w:pPr>
        <w:pStyle w:val="BodyText"/>
        <w:spacing w:before="12"/>
        <w:rPr>
          <w:sz w:val="23"/>
        </w:rPr>
      </w:pPr>
    </w:p>
    <w:p w14:paraId="05E4C3E1" w14:textId="77777777" w:rsidR="00B42BBB" w:rsidRDefault="008C6170">
      <w:pPr>
        <w:pStyle w:val="BodyText"/>
        <w:ind w:left="1040" w:right="1051"/>
        <w:jc w:val="both"/>
      </w:pPr>
      <w:r>
        <w:t>Economic uncertainty concerns remain high but have decreased this quarter, falling to 50%. Brexit concerns fell by 7%.</w:t>
      </w:r>
    </w:p>
    <w:p w14:paraId="4ADB6CFD" w14:textId="77777777" w:rsidR="00041157" w:rsidRDefault="00041157">
      <w:pPr>
        <w:pStyle w:val="BodyText"/>
        <w:ind w:left="1040" w:right="1051"/>
        <w:jc w:val="both"/>
        <w:sectPr w:rsidR="00041157">
          <w:headerReference w:type="default" r:id="rId15"/>
          <w:footerReference w:type="default" r:id="rId16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5EF1025F" w14:textId="77777777" w:rsidR="00B42BBB" w:rsidRDefault="00B42BBB">
      <w:pPr>
        <w:pStyle w:val="BodyText"/>
        <w:spacing w:before="11"/>
        <w:rPr>
          <w:sz w:val="10"/>
        </w:rPr>
      </w:pPr>
    </w:p>
    <w:p w14:paraId="5EF4D5E5" w14:textId="77777777" w:rsidR="00B42BBB" w:rsidRDefault="008C6170">
      <w:pPr>
        <w:pStyle w:val="Heading1"/>
        <w:rPr>
          <w:sz w:val="24"/>
        </w:rPr>
      </w:pPr>
      <w:bookmarkStart w:id="2" w:name="_bookmark2"/>
      <w:bookmarkEnd w:id="2"/>
      <w:r>
        <w:rPr>
          <w:color w:val="2E5395"/>
        </w:rPr>
        <w:t>Q3’22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Manufacturing:</w:t>
      </w:r>
    </w:p>
    <w:p w14:paraId="71BE94CB" w14:textId="77777777" w:rsidR="00B42BBB" w:rsidRDefault="00B42BBB">
      <w:pPr>
        <w:pStyle w:val="BodyText"/>
        <w:spacing w:before="10"/>
        <w:rPr>
          <w:sz w:val="25"/>
        </w:rPr>
      </w:pPr>
    </w:p>
    <w:p w14:paraId="375F3173" w14:textId="77777777" w:rsidR="00B42BBB" w:rsidRDefault="008C6170">
      <w:pPr>
        <w:pStyle w:val="BodyText"/>
        <w:spacing w:before="1"/>
        <w:ind w:left="1040" w:right="1053"/>
        <w:jc w:val="both"/>
      </w:pPr>
      <w:r>
        <w:t xml:space="preserve">Our Q3’22 results for the manufacturing sector show a decline </w:t>
      </w:r>
      <w:proofErr w:type="gramStart"/>
      <w:r>
        <w:t>on</w:t>
      </w:r>
      <w:proofErr w:type="gramEnd"/>
      <w:r>
        <w:t xml:space="preserve"> the previous </w:t>
      </w:r>
      <w:r>
        <w:t>quarter’s figures in half of the confidence indicators. In this quarter, there were 7 decreasing confidence indicators.</w:t>
      </w:r>
    </w:p>
    <w:p w14:paraId="59F8CC70" w14:textId="77777777" w:rsidR="00B42BBB" w:rsidRDefault="00B42BBB">
      <w:pPr>
        <w:pStyle w:val="BodyText"/>
        <w:spacing w:before="2"/>
      </w:pPr>
    </w:p>
    <w:tbl>
      <w:tblPr>
        <w:tblW w:w="10883" w:type="dxa"/>
        <w:tblInd w:w="13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705"/>
        <w:gridCol w:w="739"/>
        <w:gridCol w:w="742"/>
        <w:gridCol w:w="739"/>
        <w:gridCol w:w="744"/>
        <w:gridCol w:w="739"/>
        <w:gridCol w:w="745"/>
        <w:gridCol w:w="743"/>
        <w:gridCol w:w="740"/>
        <w:gridCol w:w="750"/>
        <w:gridCol w:w="749"/>
        <w:gridCol w:w="748"/>
      </w:tblGrid>
      <w:tr w:rsidR="00B42BBB" w14:paraId="6DEB5D6A" w14:textId="77777777">
        <w:trPr>
          <w:trHeight w:val="638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</w:tcPr>
          <w:p w14:paraId="38C7BF5A" w14:textId="77777777" w:rsidR="00B42BBB" w:rsidRDefault="008C6170">
            <w:pPr>
              <w:pStyle w:val="TableParagraph"/>
              <w:spacing w:before="81" w:line="235" w:lineRule="auto"/>
              <w:ind w:left="580" w:firstLine="6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KEY INDICATORS </w:t>
            </w:r>
            <w:r>
              <w:rPr>
                <w:b/>
                <w:color w:val="FFFFFF"/>
                <w:spacing w:val="-2"/>
                <w:sz w:val="20"/>
              </w:rPr>
              <w:t>MANUFACTURING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6204B14A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Q1'20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69125CAA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0079DE79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Q3'20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5E586CF8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Q4'20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01595BF6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5C29A097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4402B1D9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366DB3D7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Q4’21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9990910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6EFD6900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0AB21C11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Q3’22</w:t>
            </w:r>
          </w:p>
        </w:tc>
      </w:tr>
      <w:tr w:rsidR="00B42BBB" w14:paraId="51A2F200" w14:textId="77777777">
        <w:trPr>
          <w:trHeight w:val="277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796B8FE9" w14:textId="77777777" w:rsidR="00B42BBB" w:rsidRDefault="008C6170">
            <w:pPr>
              <w:pStyle w:val="TableParagraph"/>
              <w:spacing w:before="15" w:line="242" w:lineRule="exact"/>
              <w:ind w:left="328" w:right="321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E7CC6C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-78%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3E247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ADA6AC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840044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AF0EE6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7F70B1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B7115C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C5D0B0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7D951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-12%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CD630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-22%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465BFA6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-22%</w:t>
            </w:r>
          </w:p>
        </w:tc>
      </w:tr>
      <w:tr w:rsidR="00B42BBB" w14:paraId="3FF63BDF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D1FF" w14:textId="77777777" w:rsidR="00B42BBB" w:rsidRDefault="008C6170">
            <w:pPr>
              <w:pStyle w:val="TableParagraph"/>
              <w:spacing w:before="15"/>
              <w:ind w:left="334" w:right="320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7285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-26%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391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21CF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F1CD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2DCA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76CA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EE4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30EC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B16F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-24%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C51A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-52%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5844FC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-28%</w:t>
            </w:r>
          </w:p>
        </w:tc>
      </w:tr>
      <w:tr w:rsidR="00B42BBB" w14:paraId="4BA9169E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463B007" w14:textId="77777777" w:rsidR="00B42BBB" w:rsidRDefault="008C6170">
            <w:pPr>
              <w:pStyle w:val="TableParagraph"/>
              <w:spacing w:before="15"/>
              <w:ind w:left="328" w:right="321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F64EA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-70%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D839C9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D1C148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94BF1D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18A399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-28%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ED070A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D7EC1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2C708D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AAD9D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D7541E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66F6CA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44%</w:t>
            </w:r>
          </w:p>
        </w:tc>
      </w:tr>
      <w:tr w:rsidR="00B42BBB" w14:paraId="370305D3" w14:textId="77777777">
        <w:trPr>
          <w:trHeight w:val="278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8936" w14:textId="77777777" w:rsidR="00B42BBB" w:rsidRDefault="008C6170">
            <w:pPr>
              <w:pStyle w:val="TableParagraph"/>
              <w:ind w:left="334" w:right="321"/>
              <w:rPr>
                <w:sz w:val="20"/>
              </w:rPr>
            </w:pPr>
            <w:r>
              <w:rPr>
                <w:spacing w:val="-2"/>
                <w:sz w:val="20"/>
              </w:rPr>
              <w:t>Profitability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9FF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-65%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F1EF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188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E370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F48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-14%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636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BB5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9B1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CF0A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9452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B2FE22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1E0F274F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0A033078" w14:textId="77777777" w:rsidR="00B42BBB" w:rsidRDefault="008C6170">
            <w:pPr>
              <w:pStyle w:val="TableParagraph"/>
              <w:spacing w:before="15"/>
              <w:ind w:left="334" w:right="32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76723A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-22%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ACF1F5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6F1775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-23%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87C035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8983BE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-14%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33EE1F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E6F7A6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5B87C3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8140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690E97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2059549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  <w:tr w:rsidR="00B42BBB" w14:paraId="2EE384AC" w14:textId="77777777">
        <w:trPr>
          <w:trHeight w:val="278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BE3E" w14:textId="77777777" w:rsidR="00B42BBB" w:rsidRDefault="008C6170">
            <w:pPr>
              <w:pStyle w:val="TableParagraph"/>
              <w:spacing w:before="16" w:line="242" w:lineRule="exact"/>
              <w:ind w:left="334" w:right="321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6215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-22%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B12F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3D62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BDED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02F2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CBCB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1578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D11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CA97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EBCE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3C104D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  <w:tr w:rsidR="00B42BBB" w14:paraId="2217467C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96588C8" w14:textId="77777777" w:rsidR="00B42BBB" w:rsidRDefault="008C6170">
            <w:pPr>
              <w:pStyle w:val="TableParagraph"/>
              <w:spacing w:before="15"/>
              <w:ind w:left="334" w:right="32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73D59B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-87%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7A895E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98ABA1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A111C8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D7F642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-51%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B31ACC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BBDC66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A721AA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675C82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8C0BD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AAFB74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53%</w:t>
            </w:r>
          </w:p>
        </w:tc>
      </w:tr>
      <w:tr w:rsidR="00B42BBB" w14:paraId="6E4D8EC7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CA27" w14:textId="77777777" w:rsidR="00B42BBB" w:rsidRDefault="008C6170">
            <w:pPr>
              <w:pStyle w:val="TableParagraph"/>
              <w:spacing w:before="15"/>
              <w:ind w:left="334" w:right="320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3227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E297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915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CA6C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D08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B63C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07A5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1AD9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DB28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7C19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DFB57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</w:tr>
      <w:tr w:rsidR="00B42BBB" w14:paraId="2DDD8A34" w14:textId="77777777">
        <w:trPr>
          <w:trHeight w:val="277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06B522B" w14:textId="77777777" w:rsidR="00B42BBB" w:rsidRDefault="008C6170">
            <w:pPr>
              <w:pStyle w:val="TableParagraph"/>
              <w:spacing w:before="15" w:line="242" w:lineRule="exact"/>
              <w:ind w:left="334" w:right="32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03C086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A1BF80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E078B8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281539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671EBD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B71018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95465E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5D5D17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D1A2D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5FE49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0D09B2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B42BBB" w14:paraId="3D9A5395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AE9B" w14:textId="77777777" w:rsidR="00B42BBB" w:rsidRDefault="008C6170">
            <w:pPr>
              <w:pStyle w:val="TableParagraph"/>
              <w:spacing w:before="15"/>
              <w:ind w:left="329" w:right="321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2F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73E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53F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7E58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1C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AEC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AE8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A7D2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F406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696B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48108A6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  <w:tr w:rsidR="00B42BBB" w14:paraId="1080A0CC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4853D83" w14:textId="77777777" w:rsidR="00B42BBB" w:rsidRDefault="008C6170">
            <w:pPr>
              <w:pStyle w:val="TableParagraph"/>
              <w:spacing w:before="15"/>
              <w:ind w:left="331" w:right="32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Exports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695C83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B2FE3D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74394F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6B722A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AB9F0E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-17%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A5AE41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BEE40D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E397DA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E9710F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72B9B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04B36C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3EAC30EB" w14:textId="77777777">
        <w:trPr>
          <w:trHeight w:val="278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57060" w14:textId="77777777" w:rsidR="00B42BBB" w:rsidRDefault="008C6170">
            <w:pPr>
              <w:pStyle w:val="TableParagraph"/>
              <w:spacing w:before="21"/>
              <w:ind w:left="331" w:right="321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4EA8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-14%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69DE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484B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4BD4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CB6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DEA4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D16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4E9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5638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7F63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89DF42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</w:tr>
      <w:tr w:rsidR="00B42BBB" w14:paraId="2734826F" w14:textId="77777777">
        <w:trPr>
          <w:trHeight w:val="273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EDD7C6A" w14:textId="77777777" w:rsidR="00B42BBB" w:rsidRDefault="008C6170">
            <w:pPr>
              <w:pStyle w:val="TableParagraph"/>
              <w:spacing w:before="15"/>
              <w:ind w:left="334" w:right="321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Uncertainty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1FACE9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DD3656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1E6A46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83E81F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10C226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9902B5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ADCBB9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114A4A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FCB7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17173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9E166E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</w:p>
        </w:tc>
      </w:tr>
      <w:tr w:rsidR="00B42BBB" w14:paraId="30561340" w14:textId="77777777">
        <w:trPr>
          <w:trHeight w:val="277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94BF" w14:textId="77777777" w:rsidR="00B42BBB" w:rsidRDefault="008C6170">
            <w:pPr>
              <w:pStyle w:val="TableParagraph"/>
              <w:spacing w:before="15" w:line="242" w:lineRule="exact"/>
              <w:ind w:left="334" w:right="321"/>
              <w:rPr>
                <w:sz w:val="20"/>
              </w:rPr>
            </w:pPr>
            <w:r>
              <w:rPr>
                <w:spacing w:val="-2"/>
                <w:sz w:val="20"/>
              </w:rPr>
              <w:t>Brexit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349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61A9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7DFF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65%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B6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AE19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E2D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D12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E6B0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BFB2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ECF5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6D479E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</w:tr>
    </w:tbl>
    <w:p w14:paraId="712D40C9" w14:textId="77777777" w:rsidR="00B42BBB" w:rsidRDefault="00B42BBB">
      <w:pPr>
        <w:pStyle w:val="BodyText"/>
        <w:spacing w:before="6"/>
      </w:pPr>
    </w:p>
    <w:p w14:paraId="701B443F" w14:textId="77777777" w:rsidR="00B42BBB" w:rsidRDefault="008C6170">
      <w:pPr>
        <w:pStyle w:val="BodyText"/>
        <w:ind w:left="1040" w:right="1054"/>
        <w:jc w:val="both"/>
      </w:pPr>
      <w:r>
        <w:t>Business Confidence remains steady at -22%, while Business Expectations rose to -28%, an increase of 24%.</w:t>
      </w:r>
    </w:p>
    <w:p w14:paraId="61160E02" w14:textId="77777777" w:rsidR="00B42BBB" w:rsidRDefault="00B42BBB">
      <w:pPr>
        <w:pStyle w:val="BodyText"/>
      </w:pPr>
    </w:p>
    <w:p w14:paraId="26245CF0" w14:textId="77777777" w:rsidR="00B42BBB" w:rsidRDefault="008C6170">
      <w:pPr>
        <w:pStyle w:val="BodyText"/>
        <w:ind w:left="1040"/>
        <w:jc w:val="both"/>
      </w:pPr>
      <w:r>
        <w:t>Profitability</w:t>
      </w:r>
      <w:r>
        <w:rPr>
          <w:spacing w:val="-3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18%.</w:t>
      </w:r>
    </w:p>
    <w:p w14:paraId="5C0E207A" w14:textId="77777777" w:rsidR="00B42BBB" w:rsidRDefault="00B42BBB">
      <w:pPr>
        <w:pStyle w:val="BodyText"/>
      </w:pPr>
    </w:p>
    <w:p w14:paraId="2500D87D" w14:textId="77777777" w:rsidR="00B42BBB" w:rsidRDefault="008C6170">
      <w:pPr>
        <w:pStyle w:val="BodyText"/>
        <w:ind w:left="1040"/>
        <w:jc w:val="both"/>
      </w:pPr>
      <w:r>
        <w:t>Future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increased from 4% to 20%</w:t>
      </w:r>
      <w:r>
        <w:rPr>
          <w:spacing w:val="-4"/>
        </w:rPr>
        <w:t>.</w:t>
      </w:r>
    </w:p>
    <w:p w14:paraId="2C7E0A07" w14:textId="77777777" w:rsidR="00B42BBB" w:rsidRDefault="00B42BBB">
      <w:pPr>
        <w:pStyle w:val="BodyText"/>
        <w:spacing w:before="11"/>
        <w:rPr>
          <w:sz w:val="23"/>
        </w:rPr>
      </w:pPr>
    </w:p>
    <w:p w14:paraId="7A53877B" w14:textId="77777777" w:rsidR="00B42BBB" w:rsidRDefault="008C6170">
      <w:pPr>
        <w:pStyle w:val="BodyText"/>
        <w:spacing w:before="1"/>
        <w:ind w:left="1040" w:right="1057"/>
        <w:jc w:val="both"/>
      </w:pPr>
      <w:r>
        <w:t>Current Sales decreased slightly, from 56% to 53%, a percentage decrease of 3%. Sales Expectations for the future also decreased from 16% to 7%.</w:t>
      </w:r>
    </w:p>
    <w:p w14:paraId="71816AD3" w14:textId="77777777" w:rsidR="00B42BBB" w:rsidRDefault="00B42BBB">
      <w:pPr>
        <w:pStyle w:val="BodyText"/>
      </w:pPr>
    </w:p>
    <w:p w14:paraId="0CEC0549" w14:textId="77777777" w:rsidR="00B42BBB" w:rsidRDefault="008C6170">
      <w:pPr>
        <w:pStyle w:val="BodyText"/>
        <w:ind w:left="1040"/>
        <w:jc w:val="both"/>
      </w:pPr>
      <w:r>
        <w:t>Cu</w:t>
      </w:r>
      <w:r>
        <w:t>rrent</w:t>
      </w:r>
      <w:r>
        <w:rPr>
          <w:spacing w:val="-6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showed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slight</w:t>
      </w:r>
      <w:r>
        <w:rPr>
          <w:spacing w:val="-5"/>
        </w:rPr>
        <w:t xml:space="preserve"> </w:t>
      </w:r>
      <w:r>
        <w:t>decrease,</w:t>
      </w:r>
      <w:r>
        <w:rPr>
          <w:spacing w:val="-4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52% to</w:t>
      </w:r>
      <w:r>
        <w:rPr>
          <w:spacing w:val="-3"/>
        </w:rPr>
        <w:t xml:space="preserve"> </w:t>
      </w:r>
      <w:r>
        <w:rPr>
          <w:spacing w:val="-4"/>
        </w:rPr>
        <w:t>50%.</w:t>
      </w:r>
    </w:p>
    <w:p w14:paraId="559372E5" w14:textId="77777777" w:rsidR="00B42BBB" w:rsidRDefault="00B42BBB">
      <w:pPr>
        <w:pStyle w:val="BodyText"/>
        <w:spacing w:before="11"/>
        <w:rPr>
          <w:sz w:val="23"/>
        </w:rPr>
      </w:pPr>
    </w:p>
    <w:p w14:paraId="14ABAFEF" w14:textId="77777777" w:rsidR="00B42BBB" w:rsidRDefault="008C6170">
      <w:pPr>
        <w:pStyle w:val="BodyText"/>
        <w:spacing w:before="1"/>
        <w:ind w:left="1040" w:right="1055"/>
        <w:jc w:val="both"/>
      </w:pPr>
      <w:r>
        <w:t>Current Exports increased, going from 12% to 30%. Future Exports decreased from 41% to 21%.</w:t>
      </w:r>
    </w:p>
    <w:p w14:paraId="19891727" w14:textId="77777777" w:rsidR="00B42BBB" w:rsidRDefault="00B42BBB">
      <w:pPr>
        <w:pStyle w:val="BodyText"/>
        <w:spacing w:before="12"/>
        <w:rPr>
          <w:sz w:val="23"/>
        </w:rPr>
      </w:pPr>
    </w:p>
    <w:p w14:paraId="6E953021" w14:textId="77777777" w:rsidR="00B42BBB" w:rsidRDefault="008C6170">
      <w:pPr>
        <w:pStyle w:val="BodyText"/>
        <w:ind w:left="1040"/>
        <w:jc w:val="both"/>
        <w:rPr>
          <w:spacing w:val="-5"/>
        </w:rPr>
      </w:pPr>
      <w:r>
        <w:t>Current</w:t>
      </w:r>
      <w:r>
        <w:rPr>
          <w:spacing w:val="-6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decreased slightly from</w:t>
      </w:r>
      <w:r>
        <w:rPr>
          <w:spacing w:val="-1"/>
        </w:rPr>
        <w:t xml:space="preserve"> </w:t>
      </w:r>
      <w:r>
        <w:t>24%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20%.</w:t>
      </w:r>
    </w:p>
    <w:p w14:paraId="3B49F6E7" w14:textId="77777777" w:rsidR="00041157" w:rsidRDefault="00041157">
      <w:pPr>
        <w:pStyle w:val="BodyText"/>
        <w:ind w:left="1040"/>
        <w:jc w:val="both"/>
        <w:sectPr w:rsidR="00041157">
          <w:headerReference w:type="default" r:id="rId17"/>
          <w:footerReference w:type="default" r:id="rId18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1F91DD8D" w14:textId="77777777" w:rsidR="00B42BBB" w:rsidRDefault="00B42BBB">
      <w:pPr>
        <w:pStyle w:val="BodyText"/>
        <w:spacing w:before="11"/>
        <w:rPr>
          <w:sz w:val="10"/>
        </w:rPr>
      </w:pPr>
    </w:p>
    <w:p w14:paraId="39ED37B3" w14:textId="77777777" w:rsidR="00B42BBB" w:rsidRDefault="008C6170">
      <w:pPr>
        <w:pStyle w:val="Heading1"/>
        <w:rPr>
          <w:sz w:val="24"/>
        </w:rPr>
      </w:pPr>
      <w:bookmarkStart w:id="3" w:name="_bookmark3"/>
      <w:bookmarkEnd w:id="3"/>
      <w:r>
        <w:rPr>
          <w:color w:val="2E5395"/>
        </w:rPr>
        <w:t>Q3’22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Retail:</w:t>
      </w:r>
    </w:p>
    <w:p w14:paraId="5C7EA0D2" w14:textId="77777777" w:rsidR="00B42BBB" w:rsidRDefault="00B42BBB">
      <w:pPr>
        <w:pStyle w:val="BodyText"/>
        <w:spacing w:before="10"/>
        <w:rPr>
          <w:sz w:val="25"/>
        </w:rPr>
      </w:pPr>
    </w:p>
    <w:p w14:paraId="00EC8D7B" w14:textId="77777777" w:rsidR="00B42BBB" w:rsidRDefault="008C6170">
      <w:pPr>
        <w:pStyle w:val="BodyText"/>
        <w:spacing w:before="1"/>
        <w:ind w:left="1040" w:right="1057"/>
        <w:jc w:val="both"/>
      </w:pPr>
      <w:r>
        <w:t xml:space="preserve">The Retail sector for Q3’22 showed Business Confidence </w:t>
      </w:r>
      <w:proofErr w:type="gramStart"/>
      <w:r>
        <w:t>increasing significantly</w:t>
      </w:r>
      <w:proofErr w:type="gramEnd"/>
      <w:r>
        <w:t xml:space="preserve"> this quarter, rising by 46%.</w:t>
      </w:r>
    </w:p>
    <w:p w14:paraId="0DFC5E76" w14:textId="77777777" w:rsidR="00B42BBB" w:rsidRDefault="00B42BBB">
      <w:pPr>
        <w:pStyle w:val="BodyText"/>
        <w:spacing w:before="10"/>
        <w:rPr>
          <w:sz w:val="23"/>
        </w:rPr>
      </w:pPr>
    </w:p>
    <w:tbl>
      <w:tblPr>
        <w:tblW w:w="10871" w:type="dxa"/>
        <w:tblInd w:w="13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863"/>
        <w:gridCol w:w="725"/>
        <w:gridCol w:w="728"/>
        <w:gridCol w:w="725"/>
        <w:gridCol w:w="731"/>
        <w:gridCol w:w="725"/>
        <w:gridCol w:w="729"/>
        <w:gridCol w:w="726"/>
        <w:gridCol w:w="729"/>
        <w:gridCol w:w="731"/>
        <w:gridCol w:w="729"/>
        <w:gridCol w:w="730"/>
      </w:tblGrid>
      <w:tr w:rsidR="00B42BBB" w14:paraId="3B5EF143" w14:textId="77777777">
        <w:trPr>
          <w:trHeight w:val="642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</w:tcPr>
          <w:p w14:paraId="25C07FE1" w14:textId="77777777" w:rsidR="00B42BBB" w:rsidRDefault="00B42BBB">
            <w:pPr>
              <w:pStyle w:val="TableParagraph"/>
              <w:spacing w:before="7" w:line="240" w:lineRule="auto"/>
              <w:jc w:val="left"/>
              <w:rPr>
                <w:rFonts w:ascii="Calibri Light" w:hAnsi="Calibri Light"/>
                <w:sz w:val="16"/>
              </w:rPr>
            </w:pPr>
          </w:p>
          <w:p w14:paraId="64F6A3C1" w14:textId="77777777" w:rsidR="00B42BBB" w:rsidRDefault="008C6170">
            <w:pPr>
              <w:pStyle w:val="TableParagraph"/>
              <w:spacing w:before="0" w:line="240" w:lineRule="auto"/>
              <w:ind w:left="418" w:right="3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INDICATORS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RETAIL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64F51078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Q1'20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885BC96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DA09D09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Q3'20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05B5343F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Q4'20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13A1FD6D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4883FC57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Q2'21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0A7462DC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E014FD0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Q4’21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035FB9C1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0A65D6C4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7FECD2C6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Q3’22</w:t>
            </w:r>
          </w:p>
        </w:tc>
      </w:tr>
      <w:tr w:rsidR="00B42BBB" w14:paraId="327F8F36" w14:textId="77777777">
        <w:trPr>
          <w:trHeight w:val="277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45A7094" w14:textId="77777777" w:rsidR="00B42BBB" w:rsidRDefault="008C6170">
            <w:pPr>
              <w:pStyle w:val="TableParagraph"/>
              <w:ind w:left="414" w:right="39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C9DC4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-94%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B8510D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-91%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AE4DFE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96D7C4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8466D5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0DD748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ACB40C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28193F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16846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-45%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E2788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-46%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D36985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B42BBB" w14:paraId="5E378E90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CE47" w14:textId="77777777" w:rsidR="00B42BBB" w:rsidRDefault="008C6170">
            <w:pPr>
              <w:pStyle w:val="TableParagraph"/>
              <w:spacing w:line="238" w:lineRule="exact"/>
              <w:ind w:left="420" w:right="39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54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-44%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FDE1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85DD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DFF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F050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03A1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D48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49A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F8D7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-64%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3D2B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-46%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B18B72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-50%</w:t>
            </w:r>
          </w:p>
        </w:tc>
      </w:tr>
      <w:tr w:rsidR="00B42BBB" w14:paraId="417F11A7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14650F05" w14:textId="77777777" w:rsidR="00B42BBB" w:rsidRDefault="008C6170">
            <w:pPr>
              <w:pStyle w:val="TableParagraph"/>
              <w:ind w:left="414" w:right="392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3FDEB1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-56%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F3094A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5C335C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CF2600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95B568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-11%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013F68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8E55F5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286DB8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AA0A4D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E1451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02473E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B42BBB" w14:paraId="12AE83C4" w14:textId="77777777">
        <w:trPr>
          <w:trHeight w:val="277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F814" w14:textId="77777777" w:rsidR="00B42BBB" w:rsidRDefault="008C6170">
            <w:pPr>
              <w:pStyle w:val="TableParagraph"/>
              <w:ind w:left="420" w:right="392"/>
              <w:rPr>
                <w:sz w:val="20"/>
              </w:rPr>
            </w:pPr>
            <w:r>
              <w:rPr>
                <w:spacing w:val="-2"/>
                <w:sz w:val="20"/>
              </w:rPr>
              <w:t>Profitability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DEAE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-80%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D53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-48%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753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-25%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5E82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990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9DF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0E6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D7BF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A4D3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0E2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3F32A6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2EA3CF59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C01C195" w14:textId="77777777" w:rsidR="00B42BBB" w:rsidRDefault="008C6170">
            <w:pPr>
              <w:pStyle w:val="TableParagraph"/>
              <w:ind w:left="420" w:right="39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A6C40A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-38%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5F82F9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-52%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D476CA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82136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D33323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-17%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01B6B9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6FB250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BC80E4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D79A7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4ECDA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0357A5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00ACB8D8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65E73" w14:textId="77777777" w:rsidR="00B42BBB" w:rsidRDefault="008C6170">
            <w:pPr>
              <w:pStyle w:val="TableParagraph"/>
              <w:ind w:left="420" w:right="392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248C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-50%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FD75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-26%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CEB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CF96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9DA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2DD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560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1759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862F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-27%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A74E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-23%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2F7398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1A79A1C8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7D3BDF00" w14:textId="77777777" w:rsidR="00B42BBB" w:rsidRDefault="008C6170">
            <w:pPr>
              <w:pStyle w:val="TableParagraph"/>
              <w:ind w:left="420" w:right="39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CE70D7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-94%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6FC8D6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-76%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1C8CBE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F426A6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1F9C2D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5B3C96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D43645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D6C4BB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EA1B8F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40F35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FC4C2F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B42BBB" w14:paraId="55F49E59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33C6" w14:textId="77777777" w:rsidR="00B42BBB" w:rsidRDefault="008C6170">
            <w:pPr>
              <w:pStyle w:val="TableParagraph"/>
              <w:spacing w:before="21"/>
              <w:ind w:left="420" w:right="391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FCA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FAF0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-38%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B160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07D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C1E3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F427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F64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CA4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5C58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A26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B5F66B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  <w:tr w:rsidR="00B42BBB" w14:paraId="5E1765F1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46B9FB0" w14:textId="77777777" w:rsidR="00B42BBB" w:rsidRDefault="008C6170">
            <w:pPr>
              <w:pStyle w:val="TableParagraph"/>
              <w:ind w:left="420" w:right="39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FD9F73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7EE798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2B9543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AE0748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FE45CB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6C6303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C33EC3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EF9019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BE1BE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421D6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46FBFA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B42BBB" w14:paraId="5A65B600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C251" w14:textId="77777777" w:rsidR="00B42BBB" w:rsidRDefault="008C6170">
            <w:pPr>
              <w:pStyle w:val="TableParagraph"/>
              <w:ind w:left="415" w:right="392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69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B58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0BB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1A0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B73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6F7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A910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A15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049F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393F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FB0BD9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B42BBB" w14:paraId="4A1F6AC3" w14:textId="77777777">
        <w:trPr>
          <w:trHeight w:val="277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0B03F2AC" w14:textId="77777777" w:rsidR="00B42BBB" w:rsidRDefault="008C6170">
            <w:pPr>
              <w:pStyle w:val="TableParagraph"/>
              <w:ind w:left="417" w:right="39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Exports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1816DB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-60%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D5A553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-55%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D846CD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-67%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C4F19C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19C428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2B021A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-50%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A081F3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-67%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4A28FF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79004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-25%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0C2A3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9BD31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B42BBB" w14:paraId="0EB7827D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8E16" w14:textId="77777777" w:rsidR="00B42BBB" w:rsidRDefault="008C6170">
            <w:pPr>
              <w:pStyle w:val="TableParagraph"/>
              <w:ind w:left="417" w:right="392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AB44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-60%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591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1812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AA4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795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C57F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9CE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45E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3A1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413F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66DD60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B42BBB" w14:paraId="507CCB45" w14:textId="77777777">
        <w:trPr>
          <w:trHeight w:val="277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115A9A3" w14:textId="77777777" w:rsidR="00B42BBB" w:rsidRDefault="008C6170">
            <w:pPr>
              <w:pStyle w:val="TableParagraph"/>
              <w:ind w:left="420" w:right="391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Uncertainty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7199CD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CA2E10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F9F021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21EEEB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7B8A03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0E777F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AF1ED4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E27F57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00982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7DA7D7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40C21E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B42BBB" w14:paraId="491A3BDD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ECAF" w14:textId="77777777" w:rsidR="00B42BBB" w:rsidRDefault="008C6170">
            <w:pPr>
              <w:pStyle w:val="TableParagraph"/>
              <w:spacing w:before="21"/>
              <w:ind w:left="420" w:right="392"/>
              <w:rPr>
                <w:sz w:val="20"/>
              </w:rPr>
            </w:pPr>
            <w:r>
              <w:rPr>
                <w:spacing w:val="-2"/>
                <w:sz w:val="20"/>
              </w:rPr>
              <w:t>Brexit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CE8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64%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168B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BB26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8563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31C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0AF4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067B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8CC0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7E08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25%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CF5B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D0BCF3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</w:tbl>
    <w:p w14:paraId="0E776BEC" w14:textId="77777777" w:rsidR="00B42BBB" w:rsidRDefault="00B42BBB">
      <w:pPr>
        <w:pStyle w:val="BodyText"/>
        <w:spacing w:before="6"/>
      </w:pPr>
    </w:p>
    <w:p w14:paraId="16740006" w14:textId="77777777" w:rsidR="00B42BBB" w:rsidRDefault="008C6170">
      <w:pPr>
        <w:pStyle w:val="BodyText"/>
        <w:ind w:left="1040" w:right="1055"/>
        <w:jc w:val="both"/>
      </w:pPr>
      <w:r>
        <w:t>However, Business</w:t>
      </w:r>
      <w:r>
        <w:rPr>
          <w:spacing w:val="-10"/>
        </w:rPr>
        <w:t xml:space="preserve"> </w:t>
      </w:r>
      <w:r>
        <w:t>Expectations</w:t>
      </w:r>
      <w:r>
        <w:rPr>
          <w:spacing w:val="-11"/>
        </w:rPr>
        <w:t xml:space="preserve"> have decreased by 4%</w:t>
      </w:r>
      <w:r>
        <w:t>,</w:t>
      </w:r>
      <w:r>
        <w:rPr>
          <w:spacing w:val="-5"/>
        </w:rPr>
        <w:t xml:space="preserve"> going from -46% to -50%</w:t>
      </w:r>
      <w:r>
        <w:t>.</w:t>
      </w:r>
    </w:p>
    <w:p w14:paraId="7B319DFF" w14:textId="77777777" w:rsidR="00B42BBB" w:rsidRDefault="00B42BBB">
      <w:pPr>
        <w:pStyle w:val="BodyText"/>
        <w:spacing w:before="5"/>
      </w:pPr>
    </w:p>
    <w:p w14:paraId="39874C34" w14:textId="77777777" w:rsidR="00B42BBB" w:rsidRDefault="008C6170">
      <w:pPr>
        <w:pStyle w:val="BodyText"/>
        <w:ind w:left="1040" w:right="1051"/>
        <w:jc w:val="both"/>
      </w:pPr>
      <w:r>
        <w:t>Profitability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doubled, increasing from 15% to 30%.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massive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are now at 60%, compared to 31% in Q2’22.</w:t>
      </w:r>
    </w:p>
    <w:p w14:paraId="16833771" w14:textId="77777777" w:rsidR="00B42BBB" w:rsidRDefault="00B42BBB">
      <w:pPr>
        <w:pStyle w:val="BodyText"/>
        <w:spacing w:before="12"/>
        <w:rPr>
          <w:sz w:val="23"/>
        </w:rPr>
      </w:pPr>
    </w:p>
    <w:p w14:paraId="42F2A7A4" w14:textId="77777777" w:rsidR="00B42BBB" w:rsidRDefault="008C6170">
      <w:pPr>
        <w:pStyle w:val="BodyText"/>
        <w:ind w:left="1040" w:right="1052"/>
        <w:jc w:val="both"/>
      </w:pPr>
      <w:r>
        <w:t>Current Investment showed a decrease of 19% from Q2’22. Future Investment increased from 38% to 50%.</w:t>
      </w:r>
    </w:p>
    <w:p w14:paraId="72162441" w14:textId="77777777" w:rsidR="00B42BBB" w:rsidRDefault="00B42BBB">
      <w:pPr>
        <w:pStyle w:val="BodyText"/>
        <w:spacing w:before="11"/>
        <w:rPr>
          <w:sz w:val="23"/>
        </w:rPr>
      </w:pPr>
    </w:p>
    <w:p w14:paraId="5679BE1C" w14:textId="77777777" w:rsidR="00B42BBB" w:rsidRDefault="008C6170">
      <w:pPr>
        <w:pStyle w:val="BodyText"/>
        <w:spacing w:before="1"/>
        <w:ind w:left="1040"/>
        <w:jc w:val="both"/>
      </w:pPr>
      <w:r>
        <w:t>Business</w:t>
      </w:r>
      <w:r>
        <w:rPr>
          <w:spacing w:val="-8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50%,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further increase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27%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second</w:t>
      </w:r>
      <w:r>
        <w:rPr>
          <w:spacing w:val="1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2022.</w:t>
      </w:r>
    </w:p>
    <w:p w14:paraId="177F129D" w14:textId="77777777" w:rsidR="00B42BBB" w:rsidRDefault="00B42BBB">
      <w:pPr>
        <w:pStyle w:val="BodyText"/>
      </w:pPr>
    </w:p>
    <w:p w14:paraId="5F23C57C" w14:textId="77777777" w:rsidR="00B42BBB" w:rsidRDefault="008C6170">
      <w:pPr>
        <w:pStyle w:val="BodyText"/>
        <w:ind w:left="1040" w:right="1052"/>
        <w:jc w:val="both"/>
      </w:pPr>
      <w:r>
        <w:t xml:space="preserve">Current Employment in retail is down from 31% to 30% this quarter. The expectation for Future Employment has increased massively, from -23% to 30%. </w:t>
      </w:r>
      <w:r>
        <w:t>Sales Expectations increased from 8% to 20%.</w:t>
      </w:r>
    </w:p>
    <w:p w14:paraId="00F9CDBB" w14:textId="77777777" w:rsidR="00041157" w:rsidRDefault="00041157">
      <w:pPr>
        <w:pStyle w:val="BodyText"/>
        <w:ind w:left="1040" w:right="1052"/>
        <w:jc w:val="both"/>
        <w:sectPr w:rsidR="00041157">
          <w:headerReference w:type="default" r:id="rId19"/>
          <w:footerReference w:type="default" r:id="rId20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0A56375C" w14:textId="77777777" w:rsidR="00B42BBB" w:rsidRDefault="00B42BBB">
      <w:pPr>
        <w:pStyle w:val="BodyText"/>
        <w:spacing w:before="11"/>
        <w:rPr>
          <w:sz w:val="10"/>
        </w:rPr>
      </w:pPr>
    </w:p>
    <w:p w14:paraId="28966F49" w14:textId="77777777" w:rsidR="00B42BBB" w:rsidRDefault="008C6170">
      <w:pPr>
        <w:pStyle w:val="Heading1"/>
        <w:rPr>
          <w:sz w:val="24"/>
        </w:rPr>
      </w:pPr>
      <w:bookmarkStart w:id="4" w:name="_bookmark4"/>
      <w:bookmarkEnd w:id="4"/>
      <w:r>
        <w:rPr>
          <w:color w:val="2E5395"/>
        </w:rPr>
        <w:t>Q3’22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Services:</w:t>
      </w:r>
    </w:p>
    <w:p w14:paraId="2E37FE9A" w14:textId="77777777" w:rsidR="00B42BBB" w:rsidRDefault="00B42BBB">
      <w:pPr>
        <w:pStyle w:val="BodyText"/>
        <w:spacing w:before="10"/>
        <w:rPr>
          <w:sz w:val="25"/>
        </w:rPr>
      </w:pPr>
    </w:p>
    <w:p w14:paraId="352F292F" w14:textId="77777777" w:rsidR="00B42BBB" w:rsidRDefault="008C6170">
      <w:pPr>
        <w:pStyle w:val="BodyText"/>
        <w:spacing w:before="1"/>
        <w:ind w:left="1040" w:right="1052"/>
        <w:jc w:val="both"/>
      </w:pPr>
      <w:r>
        <w:t>The Services sector for Q3’22 showed 1 of the 14 confidence indicators decreasing from the previous quarter.</w:t>
      </w:r>
    </w:p>
    <w:p w14:paraId="6D4BB9FD" w14:textId="77777777" w:rsidR="00B42BBB" w:rsidRDefault="00B42BBB">
      <w:pPr>
        <w:pStyle w:val="BodyText"/>
        <w:spacing w:before="10"/>
        <w:rPr>
          <w:sz w:val="23"/>
        </w:rPr>
      </w:pPr>
    </w:p>
    <w:tbl>
      <w:tblPr>
        <w:tblW w:w="10874" w:type="dxa"/>
        <w:tblInd w:w="13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958"/>
        <w:gridCol w:w="720"/>
        <w:gridCol w:w="721"/>
        <w:gridCol w:w="716"/>
        <w:gridCol w:w="720"/>
        <w:gridCol w:w="720"/>
        <w:gridCol w:w="720"/>
        <w:gridCol w:w="720"/>
        <w:gridCol w:w="717"/>
        <w:gridCol w:w="721"/>
        <w:gridCol w:w="721"/>
        <w:gridCol w:w="720"/>
      </w:tblGrid>
      <w:tr w:rsidR="00B42BBB" w14:paraId="31BA9571" w14:textId="77777777">
        <w:trPr>
          <w:trHeight w:val="642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</w:tcPr>
          <w:p w14:paraId="0D2B132A" w14:textId="77777777" w:rsidR="00B42BBB" w:rsidRDefault="00B42BBB">
            <w:pPr>
              <w:pStyle w:val="TableParagraph"/>
              <w:spacing w:before="7" w:line="240" w:lineRule="auto"/>
              <w:jc w:val="left"/>
              <w:rPr>
                <w:rFonts w:ascii="Calibri Light" w:hAnsi="Calibri Light"/>
                <w:sz w:val="16"/>
              </w:rPr>
            </w:pPr>
          </w:p>
          <w:p w14:paraId="488AF1DF" w14:textId="77777777" w:rsidR="00B42BBB" w:rsidRDefault="008C6170">
            <w:pPr>
              <w:pStyle w:val="TableParagraph"/>
              <w:spacing w:before="0" w:line="240" w:lineRule="auto"/>
              <w:ind w:left="374" w:right="3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INDICATORS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SERVICES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156DDA05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Q1'20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3251BBC6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049D5920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Q3'20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370CAF6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Q4'20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39270AE5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9D9D0A1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2425775F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Q3’21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4C614AE8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Q4’21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4A4"/>
            <w:vAlign w:val="center"/>
          </w:tcPr>
          <w:p w14:paraId="4B83867D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Q1’22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0FCB4BF2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Q2'22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A5A5"/>
            <w:vAlign w:val="center"/>
          </w:tcPr>
          <w:p w14:paraId="052D30ED" w14:textId="77777777" w:rsidR="00B42BBB" w:rsidRDefault="008C61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Q3’22</w:t>
            </w:r>
          </w:p>
        </w:tc>
      </w:tr>
      <w:tr w:rsidR="00B42BBB" w14:paraId="586770E7" w14:textId="77777777">
        <w:trPr>
          <w:trHeight w:val="27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E03E35F" w14:textId="77777777" w:rsidR="00B42BBB" w:rsidRDefault="008C6170">
            <w:pPr>
              <w:pStyle w:val="TableParagraph"/>
              <w:spacing w:before="15" w:line="242" w:lineRule="exact"/>
              <w:ind w:left="374" w:right="35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6368CC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-77%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5C2886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-57%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2F7AB6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277CCB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-41%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8F6303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7A4D21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91BF4C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08B246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5006BA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2E65D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B04F63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</w:tr>
      <w:tr w:rsidR="00B42BBB" w14:paraId="4077E9EF" w14:textId="77777777">
        <w:trPr>
          <w:trHeight w:val="27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3998" w14:textId="77777777" w:rsidR="00B42BBB" w:rsidRDefault="008C6170">
            <w:pPr>
              <w:pStyle w:val="TableParagraph"/>
              <w:spacing w:before="15" w:line="243" w:lineRule="exact"/>
              <w:ind w:left="372" w:right="353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5305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-37%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702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-11%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522A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0BE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86F5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42EF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120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195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2078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87ED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-54%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D27F1E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</w:tr>
      <w:tr w:rsidR="00B42BBB" w14:paraId="2BFF8038" w14:textId="77777777">
        <w:trPr>
          <w:trHeight w:val="27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3564672" w14:textId="77777777" w:rsidR="00B42BBB" w:rsidRDefault="008C6170">
            <w:pPr>
              <w:pStyle w:val="TableParagraph"/>
              <w:ind w:left="374" w:right="352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FD96E5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36ABAC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-25%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08D10F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-25%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ED1441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D2E67E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-44%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8549CE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114F6C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C4B2EF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55A64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FD9B96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EA99D2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</w:p>
        </w:tc>
      </w:tr>
      <w:tr w:rsidR="00B42BBB" w14:paraId="56373011" w14:textId="77777777">
        <w:trPr>
          <w:trHeight w:val="27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B904" w14:textId="77777777" w:rsidR="00B42BBB" w:rsidRDefault="008C6170">
            <w:pPr>
              <w:pStyle w:val="TableParagraph"/>
              <w:ind w:left="372" w:right="353"/>
              <w:rPr>
                <w:sz w:val="20"/>
              </w:rPr>
            </w:pPr>
            <w:r>
              <w:rPr>
                <w:spacing w:val="-2"/>
                <w:sz w:val="20"/>
              </w:rPr>
              <w:t>Profitability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48BA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085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F0C8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6F9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-35%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81F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5002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AC9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D17E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BFCD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-24%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EBB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304B2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42%</w:t>
            </w:r>
          </w:p>
        </w:tc>
      </w:tr>
      <w:tr w:rsidR="00B42BBB" w14:paraId="2F86C43C" w14:textId="77777777">
        <w:trPr>
          <w:trHeight w:val="282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1E3BEED2" w14:textId="77777777" w:rsidR="00B42BBB" w:rsidRDefault="008C6170">
            <w:pPr>
              <w:pStyle w:val="TableParagraph"/>
              <w:spacing w:line="242" w:lineRule="exact"/>
              <w:ind w:left="371" w:right="353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C459E5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5D773D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-21%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5833CC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6C01B1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2DC88B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176A1C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F288D4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1C0DC0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EC5962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-17%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1DB3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677285E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B42BBB" w14:paraId="06E30A83" w14:textId="77777777">
        <w:trPr>
          <w:trHeight w:val="27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EDD0" w14:textId="77777777" w:rsidR="00B42BBB" w:rsidRDefault="008C6170">
            <w:pPr>
              <w:pStyle w:val="TableParagraph"/>
              <w:spacing w:before="15" w:line="242" w:lineRule="exact"/>
              <w:ind w:left="371" w:right="353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315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4665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81D1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-15%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08EE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6A2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DDB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976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5A6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CE60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2694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68C7EA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B42BBB" w14:paraId="0687049A" w14:textId="77777777">
        <w:trPr>
          <w:trHeight w:val="27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F16E83B" w14:textId="77777777" w:rsidR="00B42BBB" w:rsidRDefault="008C6170">
            <w:pPr>
              <w:pStyle w:val="TableParagraph"/>
              <w:spacing w:before="15" w:line="242" w:lineRule="exact"/>
              <w:ind w:left="372" w:right="353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CD7F27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-73%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37D2FD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-68%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4A24EC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-19%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1B5478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-41%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2856C4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3975A5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070F20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801C22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81E9D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F4EC9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6F2556F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</w:tr>
      <w:tr w:rsidR="00B42BBB" w14:paraId="3EFDED61" w14:textId="77777777">
        <w:trPr>
          <w:trHeight w:val="27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2F96" w14:textId="77777777" w:rsidR="00B42BBB" w:rsidRDefault="008C6170">
            <w:pPr>
              <w:pStyle w:val="TableParagraph"/>
              <w:spacing w:before="21"/>
              <w:ind w:left="373" w:right="353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6445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-45%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895F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-10%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D44A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0599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-29%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8FCC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FD6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6A77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44F2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DAF2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68F5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-11%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816D53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B42BBB" w14:paraId="0BE6F945" w14:textId="77777777">
        <w:trPr>
          <w:trHeight w:val="27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E8872A3" w14:textId="77777777" w:rsidR="00B42BBB" w:rsidRDefault="008C6170">
            <w:pPr>
              <w:pStyle w:val="TableParagraph"/>
              <w:ind w:left="371" w:right="353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3A2AD3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2DC9E5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4B3CE7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103A68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418956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E27B29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3FBD4A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F18E2C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BFDDC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AC09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9EA485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</w:tr>
      <w:tr w:rsidR="00B42BBB" w14:paraId="49F831B7" w14:textId="77777777">
        <w:trPr>
          <w:trHeight w:val="282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8B9B" w14:textId="77777777" w:rsidR="00B42BBB" w:rsidRDefault="008C6170">
            <w:pPr>
              <w:pStyle w:val="TableParagraph"/>
              <w:spacing w:line="242" w:lineRule="exact"/>
              <w:ind w:left="374" w:right="351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9945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E86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CC1F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CEA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A109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A8F7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E038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9EFD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D65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388E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F97B49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</w:tr>
      <w:tr w:rsidR="00B42BBB" w14:paraId="7D26D900" w14:textId="77777777">
        <w:trPr>
          <w:trHeight w:val="27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198150B" w14:textId="77777777" w:rsidR="00B42BBB" w:rsidRDefault="008C6170">
            <w:pPr>
              <w:pStyle w:val="TableParagraph"/>
              <w:spacing w:before="15" w:line="242" w:lineRule="exact"/>
              <w:ind w:left="374" w:right="34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Exports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26C1F7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-38%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900C5B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-55%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DAEE0D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8F56C2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A4212C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3D6CECF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2C89A5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4D6C05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9DD2A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A7239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90E1AC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</w:tr>
      <w:tr w:rsidR="00B42BBB" w14:paraId="51D07497" w14:textId="77777777">
        <w:trPr>
          <w:trHeight w:val="27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CD7C" w14:textId="77777777" w:rsidR="00B42BBB" w:rsidRDefault="008C6170">
            <w:pPr>
              <w:pStyle w:val="TableParagraph"/>
              <w:spacing w:before="15" w:line="242" w:lineRule="exact"/>
              <w:ind w:left="374" w:right="349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EAE2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-11%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1BBF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C0B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A325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9AC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CA6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239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744F4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D0A1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94988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3D6C85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</w:tr>
      <w:tr w:rsidR="00B42BBB" w14:paraId="3FF4BDA9" w14:textId="77777777">
        <w:trPr>
          <w:trHeight w:val="27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515AD88" w14:textId="77777777" w:rsidR="00B42BBB" w:rsidRDefault="008C6170">
            <w:pPr>
              <w:pStyle w:val="TableParagraph"/>
              <w:ind w:left="371" w:right="353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Uncertainty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BAF0AB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53B76F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5506D4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97DEEF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F44C12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BB31669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06FB62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8ABC15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2447BE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AE1460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6F4833B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62%</w:t>
            </w:r>
          </w:p>
        </w:tc>
      </w:tr>
      <w:tr w:rsidR="00B42BBB" w14:paraId="7AEC9BB1" w14:textId="77777777">
        <w:trPr>
          <w:trHeight w:val="28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CCFA4" w14:textId="77777777" w:rsidR="00B42BBB" w:rsidRDefault="008C6170">
            <w:pPr>
              <w:pStyle w:val="TableParagraph"/>
              <w:spacing w:before="21" w:line="242" w:lineRule="exact"/>
              <w:ind w:left="373" w:right="353"/>
              <w:rPr>
                <w:sz w:val="20"/>
              </w:rPr>
            </w:pPr>
            <w:r>
              <w:rPr>
                <w:spacing w:val="-2"/>
                <w:sz w:val="20"/>
              </w:rPr>
              <w:t>Brexit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98DA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A79C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52%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B8E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5136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5ADB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18663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3CFD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7227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D1D8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1C7D0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DCB4A41" w14:textId="77777777" w:rsidR="00B42BBB" w:rsidRDefault="008C61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</w:tbl>
    <w:p w14:paraId="621DCDB5" w14:textId="77777777" w:rsidR="00B42BBB" w:rsidRDefault="00B42BBB">
      <w:pPr>
        <w:pStyle w:val="BodyText"/>
        <w:spacing w:before="9"/>
      </w:pPr>
    </w:p>
    <w:p w14:paraId="2C699510" w14:textId="77777777" w:rsidR="00B42BBB" w:rsidRDefault="008C6170">
      <w:pPr>
        <w:pStyle w:val="BodyText"/>
        <w:ind w:left="1040"/>
        <w:jc w:val="both"/>
      </w:pPr>
      <w:r>
        <w:t>Business</w:t>
      </w:r>
      <w:r>
        <w:rPr>
          <w:spacing w:val="-7"/>
        </w:rPr>
        <w:t xml:space="preserve"> </w:t>
      </w:r>
      <w:r>
        <w:t>Confidence rose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-13%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4"/>
        </w:rPr>
        <w:t>8%.</w:t>
      </w:r>
    </w:p>
    <w:p w14:paraId="69884766" w14:textId="77777777" w:rsidR="00B42BBB" w:rsidRDefault="00B42BBB">
      <w:pPr>
        <w:pStyle w:val="BodyText"/>
        <w:spacing w:before="11"/>
        <w:rPr>
          <w:sz w:val="23"/>
        </w:rPr>
      </w:pPr>
    </w:p>
    <w:p w14:paraId="2C2803ED" w14:textId="77777777" w:rsidR="00B42BBB" w:rsidRDefault="008C6170">
      <w:pPr>
        <w:pStyle w:val="BodyText"/>
        <w:spacing w:before="1"/>
        <w:ind w:left="1040" w:right="1051"/>
        <w:jc w:val="both"/>
      </w:pPr>
      <w:r>
        <w:t xml:space="preserve">Business </w:t>
      </w:r>
      <w:r>
        <w:t>Environment increased to 46% while Profitability Expectations increased from 18% to 42%.</w:t>
      </w:r>
    </w:p>
    <w:p w14:paraId="162B55D8" w14:textId="77777777" w:rsidR="00B42BBB" w:rsidRDefault="00B42BBB">
      <w:pPr>
        <w:pStyle w:val="BodyText"/>
        <w:spacing w:before="12"/>
        <w:rPr>
          <w:sz w:val="23"/>
        </w:rPr>
      </w:pPr>
    </w:p>
    <w:p w14:paraId="17890288" w14:textId="77777777" w:rsidR="00B42BBB" w:rsidRDefault="008C6170">
      <w:pPr>
        <w:pStyle w:val="BodyText"/>
        <w:ind w:left="1040" w:right="1051"/>
        <w:jc w:val="both"/>
      </w:pPr>
      <w:r>
        <w:t>Current</w:t>
      </w:r>
      <w:r>
        <w:rPr>
          <w:spacing w:val="-5"/>
        </w:rPr>
        <w:t xml:space="preserve"> </w:t>
      </w:r>
      <w:r>
        <w:t>Employment fell from 13% to 0% while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rose</w:t>
      </w:r>
      <w:r>
        <w:rPr>
          <w:spacing w:val="-2"/>
        </w:rPr>
        <w:t xml:space="preserve"> </w:t>
      </w:r>
      <w:r>
        <w:t>from 0%</w:t>
      </w:r>
      <w:r>
        <w:rPr>
          <w:spacing w:val="-5"/>
        </w:rPr>
        <w:t xml:space="preserve"> </w:t>
      </w:r>
      <w:r>
        <w:t>in Q2 to 30% this quarter.</w:t>
      </w:r>
    </w:p>
    <w:p w14:paraId="7E32E4AF" w14:textId="77777777" w:rsidR="00B42BBB" w:rsidRDefault="00B42BBB">
      <w:pPr>
        <w:pStyle w:val="BodyText"/>
        <w:spacing w:before="11"/>
        <w:rPr>
          <w:sz w:val="23"/>
        </w:rPr>
      </w:pPr>
    </w:p>
    <w:p w14:paraId="017C0025" w14:textId="77777777" w:rsidR="00B42BBB" w:rsidRDefault="008C6170">
      <w:pPr>
        <w:pStyle w:val="BodyText"/>
        <w:ind w:left="1040" w:right="1053"/>
        <w:jc w:val="both"/>
      </w:pPr>
      <w:r>
        <w:t>Current Sales increased by 32%. Sales</w:t>
      </w:r>
      <w:r>
        <w:rPr>
          <w:spacing w:val="-6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 increase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21%,</w:t>
      </w:r>
      <w:r>
        <w:rPr>
          <w:spacing w:val="-5"/>
        </w:rPr>
        <w:t xml:space="preserve"> </w:t>
      </w:r>
      <w:r>
        <w:t>growing from</w:t>
      </w:r>
      <w:r>
        <w:rPr>
          <w:spacing w:val="-2"/>
        </w:rPr>
        <w:t xml:space="preserve"> </w:t>
      </w:r>
      <w:r>
        <w:t>-11%</w:t>
      </w:r>
      <w:r>
        <w:rPr>
          <w:spacing w:val="-1"/>
        </w:rPr>
        <w:t xml:space="preserve"> </w:t>
      </w:r>
      <w:r>
        <w:t>to 10%.</w:t>
      </w:r>
    </w:p>
    <w:p w14:paraId="0D1E3495" w14:textId="77777777" w:rsidR="00B42BBB" w:rsidRDefault="00B42BBB">
      <w:pPr>
        <w:pStyle w:val="BodyText"/>
      </w:pPr>
    </w:p>
    <w:p w14:paraId="5AD3E0E4" w14:textId="77777777" w:rsidR="00B42BBB" w:rsidRDefault="008C6170">
      <w:pPr>
        <w:pStyle w:val="BodyText"/>
        <w:ind w:left="1040" w:right="1058"/>
        <w:jc w:val="both"/>
      </w:pPr>
      <w:r>
        <w:t>Current Investment saw a slight increase, growing from 37% to 38%. Future Investment rose from 29% to 33%.</w:t>
      </w:r>
    </w:p>
    <w:p w14:paraId="0D6768FB" w14:textId="77777777" w:rsidR="00B42BBB" w:rsidRDefault="00B42BBB">
      <w:pPr>
        <w:pStyle w:val="BodyText"/>
      </w:pPr>
    </w:p>
    <w:p w14:paraId="37D8E91A" w14:textId="77777777" w:rsidR="00B42BBB" w:rsidRDefault="008C6170">
      <w:pPr>
        <w:pStyle w:val="BodyText"/>
        <w:ind w:left="1040" w:right="1055"/>
        <w:jc w:val="both"/>
      </w:pPr>
      <w:r>
        <w:t xml:space="preserve">Current Exports increased this quarter from 17% to </w:t>
      </w:r>
      <w:r>
        <w:t>29%, while Export Expectations showed an increase from 29% to 38%.</w:t>
      </w:r>
    </w:p>
    <w:p w14:paraId="53330E65" w14:textId="77777777" w:rsidR="00041157" w:rsidRDefault="00041157">
      <w:pPr>
        <w:pStyle w:val="BodyText"/>
        <w:ind w:left="1040" w:right="1055"/>
        <w:jc w:val="both"/>
        <w:sectPr w:rsidR="00041157">
          <w:headerReference w:type="default" r:id="rId21"/>
          <w:footerReference w:type="default" r:id="rId22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68BC0EC8" w14:textId="77777777" w:rsidR="00B42BBB" w:rsidRDefault="00B42BBB">
      <w:pPr>
        <w:pStyle w:val="BodyText"/>
        <w:spacing w:before="11"/>
        <w:rPr>
          <w:sz w:val="10"/>
        </w:rPr>
      </w:pPr>
    </w:p>
    <w:p w14:paraId="1190038C" w14:textId="77777777" w:rsidR="00B42BBB" w:rsidRDefault="008C6170">
      <w:pPr>
        <w:pStyle w:val="Heading1"/>
        <w:jc w:val="left"/>
        <w:rPr>
          <w:sz w:val="24"/>
        </w:rPr>
      </w:pPr>
      <w:bookmarkStart w:id="5" w:name="_bookmark5"/>
      <w:bookmarkEnd w:id="5"/>
      <w:r>
        <w:rPr>
          <w:color w:val="2E5395"/>
        </w:rPr>
        <w:t>Q3’22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Pay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Expectations: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Employees</w:t>
      </w:r>
    </w:p>
    <w:p w14:paraId="5CE4D31F" w14:textId="77777777" w:rsidR="00B42BBB" w:rsidRDefault="00B42BBB">
      <w:pPr>
        <w:pStyle w:val="BodyText"/>
        <w:spacing w:before="10"/>
        <w:rPr>
          <w:sz w:val="25"/>
        </w:rPr>
      </w:pPr>
    </w:p>
    <w:p w14:paraId="51842E1E" w14:textId="77777777" w:rsidR="00B42BBB" w:rsidRDefault="008C6170">
      <w:pPr>
        <w:pStyle w:val="BodyText"/>
        <w:spacing w:before="1"/>
        <w:ind w:left="1040"/>
      </w:pPr>
      <w:r>
        <w:t>The</w:t>
      </w:r>
      <w:r>
        <w:rPr>
          <w:spacing w:val="-14"/>
        </w:rPr>
        <w:t xml:space="preserve"> </w:t>
      </w:r>
      <w:r>
        <w:t>range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expectations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SME</w:t>
      </w:r>
      <w:r>
        <w:rPr>
          <w:spacing w:val="-11"/>
        </w:rPr>
        <w:t xml:space="preserve"> </w:t>
      </w:r>
      <w:r>
        <w:t>sector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diverse.</w:t>
      </w:r>
      <w:r>
        <w:rPr>
          <w:spacing w:val="-14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latest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56EA1747" w14:textId="77777777" w:rsidR="00B42BBB" w:rsidRDefault="00B42BBB">
      <w:pPr>
        <w:pStyle w:val="BodyText"/>
        <w:spacing w:before="1"/>
      </w:pPr>
    </w:p>
    <w:p w14:paraId="6D8BEB96" w14:textId="77777777" w:rsidR="00B42BBB" w:rsidRDefault="008C6170">
      <w:pPr>
        <w:pStyle w:val="ListParagraph"/>
        <w:numPr>
          <w:ilvl w:val="0"/>
          <w:numId w:val="2"/>
        </w:numPr>
        <w:tabs>
          <w:tab w:val="left" w:pos="1823"/>
          <w:tab w:val="left" w:pos="1824"/>
        </w:tabs>
        <w:ind w:right="1051"/>
        <w:rPr>
          <w:rFonts w:ascii="Symbol" w:hAnsi="Symbol"/>
          <w:sz w:val="24"/>
        </w:rPr>
      </w:pPr>
      <w:r>
        <w:rPr>
          <w:sz w:val="24"/>
        </w:rPr>
        <w:t>32% of</w:t>
      </w:r>
      <w:r>
        <w:rPr>
          <w:spacing w:val="-3"/>
          <w:sz w:val="24"/>
        </w:rPr>
        <w:t xml:space="preserve"> </w:t>
      </w:r>
      <w:r>
        <w:rPr>
          <w:sz w:val="24"/>
        </w:rPr>
        <w:t>SMEs</w:t>
      </w:r>
      <w:r>
        <w:rPr>
          <w:spacing w:val="-5"/>
          <w:sz w:val="24"/>
        </w:rPr>
        <w:t xml:space="preserve"> </w:t>
      </w:r>
      <w:r>
        <w:rPr>
          <w:sz w:val="24"/>
        </w:rPr>
        <w:t>will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increase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pay this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their employees.</w:t>
      </w:r>
    </w:p>
    <w:p w14:paraId="2BD9CFCE" w14:textId="51B9B18F" w:rsidR="00B42BBB" w:rsidRDefault="008C6170">
      <w:pPr>
        <w:pStyle w:val="ListParagraph"/>
        <w:numPr>
          <w:ilvl w:val="0"/>
          <w:numId w:val="2"/>
        </w:numPr>
        <w:tabs>
          <w:tab w:val="left" w:pos="1823"/>
          <w:tab w:val="left" w:pos="1824"/>
        </w:tabs>
        <w:spacing w:before="2"/>
        <w:rPr>
          <w:rFonts w:ascii="Symbol" w:hAnsi="Symbol"/>
          <w:sz w:val="24"/>
        </w:rPr>
      </w:pPr>
      <w:r>
        <w:rPr>
          <w:sz w:val="24"/>
        </w:rPr>
        <w:t>13%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 w:rsidR="00041157">
        <w:rPr>
          <w:sz w:val="24"/>
        </w:rPr>
        <w:t>employees’</w:t>
      </w:r>
      <w:r>
        <w:rPr>
          <w:spacing w:val="-18"/>
          <w:sz w:val="24"/>
        </w:rPr>
        <w:t xml:space="preserve"> </w:t>
      </w:r>
      <w:r>
        <w:rPr>
          <w:sz w:val="24"/>
        </w:rPr>
        <w:t>pay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0.5%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2.4%</w:t>
      </w:r>
      <w:r>
        <w:rPr>
          <w:spacing w:val="-2"/>
          <w:sz w:val="24"/>
        </w:rPr>
        <w:t>.</w:t>
      </w:r>
    </w:p>
    <w:p w14:paraId="5E05E47B" w14:textId="77777777" w:rsidR="00B42BBB" w:rsidRDefault="008C6170">
      <w:pPr>
        <w:pStyle w:val="ListParagraph"/>
        <w:numPr>
          <w:ilvl w:val="0"/>
          <w:numId w:val="2"/>
        </w:numPr>
        <w:tabs>
          <w:tab w:val="left" w:pos="1823"/>
          <w:tab w:val="left" w:pos="1824"/>
        </w:tabs>
        <w:spacing w:before="1" w:line="304" w:lineRule="exact"/>
        <w:rPr>
          <w:rFonts w:ascii="Symbol" w:hAnsi="Symbol"/>
          <w:sz w:val="24"/>
        </w:rPr>
      </w:pPr>
      <w:r>
        <w:rPr>
          <w:sz w:val="24"/>
        </w:rPr>
        <w:t>38%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2.5%-</w:t>
      </w:r>
      <w:r>
        <w:rPr>
          <w:spacing w:val="-5"/>
          <w:sz w:val="24"/>
        </w:rPr>
        <w:t>5%.</w:t>
      </w:r>
    </w:p>
    <w:p w14:paraId="231B29F0" w14:textId="0057804F" w:rsidR="00B42BBB" w:rsidRDefault="008C6170">
      <w:pPr>
        <w:pStyle w:val="ListParagraph"/>
        <w:numPr>
          <w:ilvl w:val="0"/>
          <w:numId w:val="2"/>
        </w:numPr>
        <w:tabs>
          <w:tab w:val="left" w:pos="1823"/>
          <w:tab w:val="left" w:pos="1824"/>
        </w:tabs>
        <w:ind w:right="1056"/>
        <w:rPr>
          <w:rFonts w:ascii="Symbol" w:hAnsi="Symbol"/>
          <w:sz w:val="24"/>
        </w:rPr>
      </w:pPr>
      <w:r>
        <w:rPr>
          <w:sz w:val="24"/>
        </w:rPr>
        <w:t xml:space="preserve">2% of employers will decrease </w:t>
      </w:r>
      <w:r w:rsidR="00041157">
        <w:rPr>
          <w:sz w:val="24"/>
        </w:rPr>
        <w:t>employees’</w:t>
      </w:r>
      <w:r>
        <w:rPr>
          <w:sz w:val="24"/>
        </w:rPr>
        <w:t xml:space="preserve"> pay by more than 5%</w:t>
      </w:r>
      <w:r>
        <w:rPr>
          <w:spacing w:val="-2"/>
          <w:sz w:val="24"/>
        </w:rPr>
        <w:t>.</w:t>
      </w:r>
    </w:p>
    <w:p w14:paraId="64249B33" w14:textId="77777777" w:rsidR="00B42BBB" w:rsidRDefault="00B42BBB">
      <w:pPr>
        <w:pStyle w:val="BodyText"/>
        <w:rPr>
          <w:sz w:val="20"/>
        </w:rPr>
      </w:pPr>
    </w:p>
    <w:p w14:paraId="6B62EA83" w14:textId="77777777" w:rsidR="00B42BBB" w:rsidRDefault="008C6170">
      <w:pPr>
        <w:pStyle w:val="BodyText"/>
        <w:spacing w:before="1"/>
        <w:jc w:val="center"/>
        <w:rPr>
          <w:sz w:val="25"/>
        </w:rPr>
      </w:pPr>
      <w:r>
        <w:rPr>
          <w:noProof/>
        </w:rPr>
        <w:drawing>
          <wp:inline distT="0" distB="0" distL="0" distR="0" wp14:anchorId="348B8015" wp14:editId="66BD6A56">
            <wp:extent cx="6257925" cy="422656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CCB8E83" w14:textId="77777777" w:rsidR="00B42BBB" w:rsidRDefault="00B42BBB">
      <w:pPr>
        <w:pStyle w:val="BodyText"/>
        <w:spacing w:before="1"/>
        <w:rPr>
          <w:sz w:val="25"/>
        </w:rPr>
      </w:pPr>
    </w:p>
    <w:p w14:paraId="38271939" w14:textId="77777777" w:rsidR="00B42BBB" w:rsidRDefault="00B42BBB">
      <w:pPr>
        <w:pStyle w:val="BodyText"/>
        <w:spacing w:before="1"/>
        <w:rPr>
          <w:sz w:val="25"/>
        </w:rPr>
      </w:pPr>
    </w:p>
    <w:p w14:paraId="4EFF6D2F" w14:textId="77777777" w:rsidR="00B42BBB" w:rsidRDefault="00B42BBB">
      <w:pPr>
        <w:pStyle w:val="BodyText"/>
        <w:spacing w:before="1"/>
        <w:jc w:val="center"/>
        <w:rPr>
          <w:sz w:val="25"/>
        </w:rPr>
      </w:pPr>
    </w:p>
    <w:p w14:paraId="380C76DF" w14:textId="77777777" w:rsidR="00B42BBB" w:rsidRDefault="00B42BBB">
      <w:pPr>
        <w:pStyle w:val="BodyText"/>
        <w:spacing w:before="1"/>
        <w:rPr>
          <w:sz w:val="25"/>
        </w:rPr>
      </w:pPr>
    </w:p>
    <w:p w14:paraId="513917D6" w14:textId="77777777" w:rsidR="00B42BBB" w:rsidRDefault="00B42BBB">
      <w:pPr>
        <w:pStyle w:val="BodyText"/>
        <w:spacing w:before="1"/>
        <w:rPr>
          <w:sz w:val="25"/>
        </w:rPr>
      </w:pPr>
    </w:p>
    <w:p w14:paraId="165449E2" w14:textId="77777777" w:rsidR="00B42BBB" w:rsidRDefault="00B42BBB">
      <w:pPr>
        <w:pStyle w:val="BodyText"/>
        <w:spacing w:before="1"/>
        <w:rPr>
          <w:sz w:val="25"/>
        </w:rPr>
      </w:pPr>
    </w:p>
    <w:p w14:paraId="3AA30E1C" w14:textId="77777777" w:rsidR="00B42BBB" w:rsidRDefault="00B42BBB">
      <w:pPr>
        <w:pStyle w:val="BodyText"/>
        <w:spacing w:before="1"/>
        <w:jc w:val="center"/>
        <w:rPr>
          <w:sz w:val="25"/>
        </w:rPr>
      </w:pPr>
    </w:p>
    <w:p w14:paraId="1C612C0E" w14:textId="77777777" w:rsidR="00B42BBB" w:rsidRDefault="00B42BBB">
      <w:pPr>
        <w:pStyle w:val="BodyText"/>
        <w:spacing w:before="1"/>
        <w:rPr>
          <w:sz w:val="25"/>
        </w:rPr>
        <w:sectPr w:rsidR="00B42BBB">
          <w:headerReference w:type="default" r:id="rId24"/>
          <w:footerReference w:type="default" r:id="rId25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56E3CD6E" w14:textId="77777777" w:rsidR="00B42BBB" w:rsidRDefault="00B42BBB">
      <w:pPr>
        <w:pStyle w:val="BodyText"/>
        <w:spacing w:before="11"/>
        <w:rPr>
          <w:sz w:val="10"/>
        </w:rPr>
      </w:pPr>
    </w:p>
    <w:p w14:paraId="7C4CE593" w14:textId="77777777" w:rsidR="00B42BBB" w:rsidRDefault="008C6170">
      <w:pPr>
        <w:pStyle w:val="Heading1"/>
        <w:jc w:val="left"/>
        <w:rPr>
          <w:sz w:val="25"/>
        </w:rPr>
      </w:pPr>
      <w:bookmarkStart w:id="6" w:name="_bookmark6"/>
      <w:bookmarkEnd w:id="6"/>
      <w:r>
        <w:rPr>
          <w:color w:val="2E5395"/>
        </w:rPr>
        <w:t>Q3’22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Pay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Expectations: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Owner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Manager</w:t>
      </w:r>
    </w:p>
    <w:p w14:paraId="2D1038D5" w14:textId="77777777" w:rsidR="00B42BBB" w:rsidRDefault="00B42BBB">
      <w:pPr>
        <w:pStyle w:val="BodyText"/>
        <w:spacing w:before="10"/>
        <w:rPr>
          <w:sz w:val="25"/>
        </w:rPr>
      </w:pPr>
    </w:p>
    <w:p w14:paraId="626103BE" w14:textId="77777777" w:rsidR="00B42BBB" w:rsidRDefault="008C6170">
      <w:pPr>
        <w:pStyle w:val="BodyText"/>
        <w:spacing w:before="1"/>
        <w:ind w:left="1040"/>
        <w:rPr>
          <w:sz w:val="25"/>
        </w:rPr>
      </w:pP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about their</w:t>
      </w:r>
      <w:r>
        <w:rPr>
          <w:spacing w:val="-4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year,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3ED96AFD" w14:textId="77777777" w:rsidR="00B42BBB" w:rsidRDefault="00B42BBB">
      <w:pPr>
        <w:pStyle w:val="BodyText"/>
        <w:rPr>
          <w:sz w:val="20"/>
        </w:rPr>
      </w:pPr>
    </w:p>
    <w:p w14:paraId="35EA3305" w14:textId="77777777" w:rsidR="00B42BBB" w:rsidRDefault="008C617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0BA554BD" wp14:editId="60B094ED">
            <wp:extent cx="6257925" cy="422656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4B408C0" w14:textId="77777777" w:rsidR="00B42BBB" w:rsidRDefault="00B42BBB">
      <w:pPr>
        <w:pStyle w:val="BodyText"/>
        <w:rPr>
          <w:sz w:val="20"/>
        </w:rPr>
      </w:pPr>
    </w:p>
    <w:p w14:paraId="39C0A7F5" w14:textId="77777777" w:rsidR="00B42BBB" w:rsidRDefault="00B42BBB">
      <w:pPr>
        <w:pStyle w:val="BodyText"/>
        <w:spacing w:before="5"/>
        <w:jc w:val="center"/>
        <w:rPr>
          <w:sz w:val="27"/>
        </w:rPr>
      </w:pPr>
    </w:p>
    <w:p w14:paraId="2EF845BC" w14:textId="77777777" w:rsidR="00B42BBB" w:rsidRDefault="00B42BBB">
      <w:pPr>
        <w:pStyle w:val="BodyText"/>
        <w:rPr>
          <w:sz w:val="25"/>
        </w:rPr>
      </w:pPr>
    </w:p>
    <w:p w14:paraId="05980E13" w14:textId="77777777" w:rsidR="00B42BBB" w:rsidRDefault="00B42BBB">
      <w:pPr>
        <w:pStyle w:val="BodyText"/>
        <w:spacing w:before="2"/>
        <w:rPr>
          <w:sz w:val="25"/>
        </w:rPr>
      </w:pPr>
    </w:p>
    <w:p w14:paraId="35609B09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259" w:lineRule="auto"/>
        <w:ind w:left="1761" w:right="1059"/>
        <w:rPr>
          <w:rFonts w:ascii="Symbol" w:hAnsi="Symbol"/>
        </w:rPr>
      </w:pPr>
      <w:r>
        <w:rPr>
          <w:sz w:val="24"/>
        </w:rPr>
        <w:t>65%</w:t>
      </w:r>
      <w:r>
        <w:rPr>
          <w:spacing w:val="-1"/>
          <w:sz w:val="24"/>
        </w:rPr>
        <w:t xml:space="preserve"> </w:t>
      </w:r>
      <w:r>
        <w:rPr>
          <w:sz w:val="24"/>
        </w:rPr>
        <w:t>said they</w:t>
      </w:r>
      <w:r>
        <w:rPr>
          <w:spacing w:val="-4"/>
          <w:sz w:val="24"/>
        </w:rPr>
        <w:t xml:space="preserve"> </w:t>
      </w:r>
      <w:r>
        <w:rPr>
          <w:sz w:val="24"/>
        </w:rPr>
        <w:t>would not</w:t>
      </w:r>
      <w:r>
        <w:rPr>
          <w:spacing w:val="-2"/>
          <w:sz w:val="24"/>
        </w:rPr>
        <w:t xml:space="preserve"> </w:t>
      </w:r>
      <w:r>
        <w:rPr>
          <w:sz w:val="24"/>
        </w:rPr>
        <w:t>increase their</w:t>
      </w:r>
      <w:r>
        <w:rPr>
          <w:spacing w:val="-5"/>
          <w:sz w:val="24"/>
        </w:rPr>
        <w:t xml:space="preserve"> </w:t>
      </w:r>
      <w:r>
        <w:rPr>
          <w:sz w:val="24"/>
        </w:rPr>
        <w:t>earnings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business.</w:t>
      </w:r>
    </w:p>
    <w:p w14:paraId="56288195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/>
        <w:ind w:left="1761"/>
        <w:rPr>
          <w:rFonts w:ascii="Symbol" w:hAnsi="Symbol"/>
          <w:sz w:val="24"/>
        </w:rPr>
      </w:pPr>
      <w:r>
        <w:rPr>
          <w:sz w:val="24"/>
        </w:rPr>
        <w:t>9%</w:t>
      </w:r>
      <w:r>
        <w:rPr>
          <w:spacing w:val="-16"/>
          <w:sz w:val="24"/>
        </w:rPr>
        <w:t xml:space="preserve"> </w:t>
      </w:r>
      <w:r>
        <w:rPr>
          <w:sz w:val="24"/>
        </w:rPr>
        <w:t>stated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intend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wages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plus</w:t>
      </w:r>
      <w:r>
        <w:rPr>
          <w:spacing w:val="-14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>.</w:t>
      </w:r>
    </w:p>
    <w:p w14:paraId="6B001EBF" w14:textId="41A4AEB0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6"/>
        <w:ind w:left="1761"/>
        <w:rPr>
          <w:rFonts w:ascii="Symbol" w:hAnsi="Symbol"/>
          <w:sz w:val="24"/>
        </w:rPr>
      </w:pPr>
      <w:r>
        <w:rPr>
          <w:sz w:val="24"/>
        </w:rPr>
        <w:t>13%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 w:rsidR="00041157">
        <w:rPr>
          <w:sz w:val="24"/>
        </w:rPr>
        <w:t>pay by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2.5%-5%</w:t>
      </w:r>
      <w:r>
        <w:rPr>
          <w:spacing w:val="-2"/>
          <w:sz w:val="24"/>
        </w:rPr>
        <w:t>.</w:t>
      </w:r>
    </w:p>
    <w:p w14:paraId="7EA87B9F" w14:textId="0432606D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1"/>
        <w:ind w:left="1761"/>
        <w:rPr>
          <w:rFonts w:ascii="Symbol" w:hAnsi="Symbol"/>
          <w:sz w:val="24"/>
        </w:rPr>
      </w:pPr>
      <w:r>
        <w:rPr>
          <w:sz w:val="24"/>
        </w:rPr>
        <w:t>6%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 w:rsidR="00041157">
        <w:rPr>
          <w:sz w:val="24"/>
        </w:rPr>
        <w:t>pay by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0.5%-2.4%</w:t>
      </w:r>
      <w:r>
        <w:rPr>
          <w:spacing w:val="-2"/>
          <w:sz w:val="24"/>
        </w:rPr>
        <w:t>.</w:t>
      </w:r>
    </w:p>
    <w:p w14:paraId="209B74E1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5"/>
        <w:ind w:left="1761"/>
        <w:rPr>
          <w:rFonts w:ascii="Symbol" w:hAnsi="Symbol"/>
          <w:sz w:val="24"/>
        </w:rPr>
        <w:sectPr w:rsidR="00B42BBB">
          <w:headerReference w:type="default" r:id="rId27"/>
          <w:footerReference w:type="default" r:id="rId28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  <w:r>
        <w:rPr>
          <w:spacing w:val="-2"/>
          <w:sz w:val="24"/>
        </w:rPr>
        <w:t>7%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reducing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wages.</w:t>
      </w:r>
    </w:p>
    <w:p w14:paraId="06DFA7CB" w14:textId="77777777" w:rsidR="00B42BBB" w:rsidRDefault="00B42BBB">
      <w:pPr>
        <w:pStyle w:val="BodyText"/>
        <w:spacing w:before="11"/>
        <w:rPr>
          <w:sz w:val="10"/>
        </w:rPr>
      </w:pPr>
    </w:p>
    <w:p w14:paraId="4D34D83C" w14:textId="77777777" w:rsidR="00B42BBB" w:rsidRDefault="008C6170">
      <w:pPr>
        <w:pStyle w:val="Heading1"/>
        <w:rPr>
          <w:sz w:val="25"/>
        </w:rPr>
      </w:pPr>
      <w:bookmarkStart w:id="7" w:name="_bookmark7"/>
      <w:bookmarkEnd w:id="7"/>
      <w:r>
        <w:rPr>
          <w:color w:val="2E5395"/>
        </w:rPr>
        <w:t>Insurance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Costs: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Introduction</w:t>
      </w:r>
    </w:p>
    <w:p w14:paraId="7F584631" w14:textId="77777777" w:rsidR="00B42BBB" w:rsidRDefault="00B42BBB">
      <w:pPr>
        <w:pStyle w:val="BodyText"/>
        <w:spacing w:before="10"/>
        <w:rPr>
          <w:sz w:val="25"/>
        </w:rPr>
      </w:pPr>
    </w:p>
    <w:p w14:paraId="7889C22E" w14:textId="77777777" w:rsidR="00B42BBB" w:rsidRDefault="008C6170">
      <w:pPr>
        <w:pStyle w:val="BodyText"/>
        <w:spacing w:before="1"/>
        <w:ind w:left="1040" w:right="1058"/>
        <w:jc w:val="both"/>
        <w:rPr>
          <w:sz w:val="25"/>
        </w:rPr>
      </w:pPr>
      <w:r>
        <w:t xml:space="preserve">While we see continued decreases in the CSO CPI </w:t>
      </w:r>
      <w:r>
        <w:t>figures for personal motor insurance costs, our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businesses</w:t>
      </w:r>
      <w:r>
        <w:rPr>
          <w:spacing w:val="-1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facing</w:t>
      </w:r>
      <w:r>
        <w:rPr>
          <w:spacing w:val="-10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increases.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CSO</w:t>
      </w:r>
      <w:r>
        <w:rPr>
          <w:spacing w:val="-11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survey commercial</w:t>
      </w:r>
      <w:r>
        <w:rPr>
          <w:spacing w:val="-5"/>
        </w:rPr>
        <w:t xml:space="preserve"> </w:t>
      </w:r>
      <w:r>
        <w:t>insurances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Producer</w:t>
      </w:r>
      <w:r>
        <w:rPr>
          <w:spacing w:val="-6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Index. In</w:t>
      </w:r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costs of insurance in s</w:t>
      </w:r>
      <w:r>
        <w:t>ome business sectors, this omission needs to be reconsidered.</w:t>
      </w:r>
    </w:p>
    <w:p w14:paraId="57EB4CA1" w14:textId="77777777" w:rsidR="00B42BBB" w:rsidRDefault="00B42BBB">
      <w:pPr>
        <w:pStyle w:val="BodyText"/>
        <w:spacing w:before="11"/>
        <w:rPr>
          <w:sz w:val="23"/>
        </w:rPr>
      </w:pPr>
    </w:p>
    <w:p w14:paraId="78E7A84F" w14:textId="77777777" w:rsidR="00B42BBB" w:rsidRDefault="008C6170">
      <w:pPr>
        <w:pStyle w:val="BodyText"/>
        <w:spacing w:before="1"/>
        <w:ind w:left="1040"/>
        <w:jc w:val="both"/>
        <w:rPr>
          <w:sz w:val="25"/>
        </w:rPr>
      </w:pPr>
      <w:r>
        <w:t>Our</w:t>
      </w:r>
      <w:r>
        <w:rPr>
          <w:spacing w:val="-4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shows us </w:t>
      </w:r>
      <w:r>
        <w:rPr>
          <w:spacing w:val="-4"/>
        </w:rPr>
        <w:t>that:</w:t>
      </w:r>
    </w:p>
    <w:p w14:paraId="6A30C726" w14:textId="77777777" w:rsidR="00B42BBB" w:rsidRDefault="008C6170">
      <w:pPr>
        <w:pStyle w:val="BodyText"/>
        <w:ind w:left="1040"/>
        <w:jc w:val="both"/>
        <w:rPr>
          <w:sz w:val="25"/>
        </w:rPr>
      </w:pPr>
      <w:r>
        <w:t>32%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SMEs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biggest</w:t>
      </w:r>
      <w:r>
        <w:rPr>
          <w:spacing w:val="-2"/>
        </w:rPr>
        <w:t xml:space="preserve"> concerns.</w:t>
      </w:r>
    </w:p>
    <w:p w14:paraId="6C54DEBC" w14:textId="77777777" w:rsidR="00B42BBB" w:rsidRDefault="00B42BBB">
      <w:pPr>
        <w:pStyle w:val="BodyText"/>
        <w:rPr>
          <w:sz w:val="25"/>
        </w:rPr>
      </w:pPr>
    </w:p>
    <w:p w14:paraId="0EF1BBA6" w14:textId="77777777" w:rsidR="00B42BBB" w:rsidRDefault="00B42BBB">
      <w:pPr>
        <w:pStyle w:val="BodyText"/>
        <w:spacing w:before="1"/>
        <w:rPr>
          <w:sz w:val="27"/>
        </w:rPr>
      </w:pPr>
    </w:p>
    <w:p w14:paraId="6AB891C4" w14:textId="77777777" w:rsidR="00B42BBB" w:rsidRDefault="008C6170">
      <w:pPr>
        <w:pStyle w:val="Heading1"/>
        <w:spacing w:before="0"/>
        <w:rPr>
          <w:sz w:val="25"/>
        </w:rPr>
      </w:pPr>
      <w:bookmarkStart w:id="8" w:name="_bookmark8"/>
      <w:bookmarkEnd w:id="8"/>
      <w:r>
        <w:rPr>
          <w:color w:val="2E5395"/>
        </w:rPr>
        <w:t>Motor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Insurance:</w:t>
      </w:r>
    </w:p>
    <w:p w14:paraId="45BCEA77" w14:textId="77777777" w:rsidR="00B42BBB" w:rsidRDefault="00B42BBB">
      <w:pPr>
        <w:pStyle w:val="BodyText"/>
        <w:spacing w:before="3"/>
        <w:rPr>
          <w:sz w:val="26"/>
        </w:rPr>
      </w:pPr>
    </w:p>
    <w:p w14:paraId="7B7B9E09" w14:textId="77777777" w:rsidR="00B42BBB" w:rsidRDefault="008C6170">
      <w:pPr>
        <w:pStyle w:val="BodyText"/>
        <w:spacing w:before="1"/>
        <w:ind w:left="1040"/>
        <w:jc w:val="both"/>
        <w:rPr>
          <w:sz w:val="25"/>
        </w:rPr>
      </w:pPr>
      <w:r>
        <w:t>62%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stated their</w:t>
      </w:r>
      <w:r>
        <w:rPr>
          <w:spacing w:val="-4"/>
        </w:rPr>
        <w:t xml:space="preserve"> </w:t>
      </w:r>
      <w:r>
        <w:t>Motor Insurance</w:t>
      </w:r>
      <w:r>
        <w:rPr>
          <w:spacing w:val="1"/>
        </w:rPr>
        <w:t xml:space="preserve"> </w:t>
      </w:r>
      <w:r>
        <w:t>premiums</w:t>
      </w:r>
      <w:r>
        <w:rPr>
          <w:spacing w:val="-6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renewal.</w:t>
      </w:r>
    </w:p>
    <w:p w14:paraId="506AB20F" w14:textId="77777777" w:rsidR="00B42BBB" w:rsidRDefault="00B42BBB">
      <w:pPr>
        <w:pStyle w:val="BodyText"/>
        <w:rPr>
          <w:sz w:val="20"/>
        </w:rPr>
      </w:pPr>
    </w:p>
    <w:p w14:paraId="283DCDC8" w14:textId="77777777" w:rsidR="00B42BBB" w:rsidRDefault="008C617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714E1FC3" wp14:editId="5D25699C">
            <wp:extent cx="6257925" cy="431863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60C2D72" w14:textId="77777777" w:rsidR="00B42BBB" w:rsidRDefault="00B42BBB">
      <w:pPr>
        <w:pStyle w:val="BodyText"/>
        <w:spacing w:before="6"/>
        <w:rPr>
          <w:sz w:val="25"/>
        </w:rPr>
      </w:pPr>
    </w:p>
    <w:p w14:paraId="7C386CAA" w14:textId="77777777" w:rsidR="00B42BBB" w:rsidRDefault="00B42BBB">
      <w:pPr>
        <w:pStyle w:val="BodyText"/>
        <w:spacing w:before="3"/>
        <w:rPr>
          <w:sz w:val="25"/>
        </w:rPr>
      </w:pPr>
    </w:p>
    <w:p w14:paraId="1BADB86F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ind w:left="1761"/>
        <w:rPr>
          <w:rFonts w:ascii="Symbol" w:hAnsi="Symbol"/>
          <w:sz w:val="24"/>
        </w:rPr>
      </w:pPr>
      <w:r>
        <w:rPr>
          <w:sz w:val="24"/>
        </w:rPr>
        <w:t>2%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5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+25%.</w:t>
      </w:r>
    </w:p>
    <w:p w14:paraId="72894BC5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/>
        <w:ind w:left="1761"/>
        <w:rPr>
          <w:rFonts w:ascii="Symbol" w:hAnsi="Symbol"/>
          <w:sz w:val="24"/>
        </w:rPr>
      </w:pPr>
      <w:r>
        <w:rPr>
          <w:sz w:val="24"/>
        </w:rPr>
        <w:t>14%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increases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plus 16%-</w:t>
      </w:r>
      <w:r>
        <w:rPr>
          <w:spacing w:val="-4"/>
          <w:sz w:val="24"/>
        </w:rPr>
        <w:t>25%.</w:t>
      </w:r>
    </w:p>
    <w:p w14:paraId="182CAF6B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"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20%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respondents’</w:t>
      </w:r>
      <w:r>
        <w:rPr>
          <w:spacing w:val="-4"/>
          <w:sz w:val="24"/>
        </w:rPr>
        <w:t xml:space="preserve"> </w:t>
      </w:r>
      <w:r>
        <w:rPr>
          <w:sz w:val="24"/>
        </w:rPr>
        <w:t>premiums</w:t>
      </w:r>
      <w:r>
        <w:rPr>
          <w:spacing w:val="-5"/>
          <w:sz w:val="24"/>
        </w:rPr>
        <w:t xml:space="preserve"> </w:t>
      </w: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6%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15%.</w:t>
      </w:r>
    </w:p>
    <w:p w14:paraId="05525040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26%</w:t>
      </w:r>
      <w:r>
        <w:rPr>
          <w:spacing w:val="-5"/>
          <w:sz w:val="24"/>
        </w:rPr>
        <w:t xml:space="preserve"> </w:t>
      </w:r>
      <w:r>
        <w:rPr>
          <w:sz w:val="24"/>
        </w:rPr>
        <w:t>of those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3"/>
          <w:sz w:val="24"/>
        </w:rPr>
        <w:t xml:space="preserve"> </w:t>
      </w:r>
      <w:r>
        <w:rPr>
          <w:sz w:val="24"/>
        </w:rPr>
        <w:t>responded</w:t>
      </w:r>
      <w:r>
        <w:rPr>
          <w:spacing w:val="-3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increases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1%-</w:t>
      </w:r>
      <w:r>
        <w:rPr>
          <w:spacing w:val="-5"/>
          <w:sz w:val="24"/>
        </w:rPr>
        <w:t>5%.</w:t>
      </w:r>
    </w:p>
    <w:p w14:paraId="41DD5974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/>
        <w:ind w:left="1761"/>
        <w:rPr>
          <w:rFonts w:ascii="Symbol" w:hAnsi="Symbol"/>
          <w:sz w:val="24"/>
        </w:rPr>
      </w:pPr>
      <w:r>
        <w:rPr>
          <w:sz w:val="24"/>
        </w:rPr>
        <w:t>24%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premiums.</w:t>
      </w:r>
    </w:p>
    <w:p w14:paraId="63BD8570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"/>
        <w:ind w:left="1761"/>
        <w:rPr>
          <w:rFonts w:ascii="Symbol" w:hAnsi="Symbol"/>
          <w:sz w:val="24"/>
        </w:rPr>
        <w:sectPr w:rsidR="00B42BBB">
          <w:headerReference w:type="default" r:id="rId30"/>
          <w:footerReference w:type="default" r:id="rId31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13% reported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decrease</w:t>
      </w:r>
      <w:r>
        <w:rPr>
          <w:spacing w:val="-2"/>
          <w:sz w:val="24"/>
        </w:rPr>
        <w:t>.</w:t>
      </w:r>
    </w:p>
    <w:p w14:paraId="78B512C5" w14:textId="77777777" w:rsidR="00B42BBB" w:rsidRDefault="00B42BBB">
      <w:pPr>
        <w:pStyle w:val="BodyText"/>
        <w:spacing w:before="11"/>
        <w:rPr>
          <w:sz w:val="10"/>
        </w:rPr>
      </w:pPr>
    </w:p>
    <w:p w14:paraId="559DFDC9" w14:textId="77777777" w:rsidR="00B42BBB" w:rsidRDefault="008C6170">
      <w:pPr>
        <w:spacing w:before="47"/>
        <w:ind w:left="1040"/>
        <w:rPr>
          <w:sz w:val="26"/>
        </w:rPr>
      </w:pPr>
      <w:bookmarkStart w:id="9" w:name="_bookmark9"/>
      <w:bookmarkEnd w:id="9"/>
      <w:r>
        <w:rPr>
          <w:color w:val="2E5395"/>
          <w:sz w:val="24"/>
        </w:rPr>
        <w:t>Public</w:t>
      </w:r>
      <w:r>
        <w:rPr>
          <w:color w:val="2E5395"/>
          <w:spacing w:val="-7"/>
          <w:sz w:val="24"/>
        </w:rPr>
        <w:t xml:space="preserve"> </w:t>
      </w:r>
      <w:r>
        <w:rPr>
          <w:color w:val="2E5395"/>
          <w:sz w:val="24"/>
        </w:rPr>
        <w:t>Liability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pacing w:val="-2"/>
          <w:sz w:val="26"/>
        </w:rPr>
        <w:t>Insurance:</w:t>
      </w:r>
    </w:p>
    <w:p w14:paraId="291DE95A" w14:textId="77777777" w:rsidR="00B42BBB" w:rsidRDefault="00B42BBB">
      <w:pPr>
        <w:pStyle w:val="BodyText"/>
        <w:spacing w:before="10"/>
        <w:rPr>
          <w:sz w:val="25"/>
        </w:rPr>
      </w:pPr>
    </w:p>
    <w:p w14:paraId="7B8DF9A8" w14:textId="77777777" w:rsidR="00B42BBB" w:rsidRDefault="008C6170">
      <w:pPr>
        <w:pStyle w:val="BodyText"/>
        <w:spacing w:before="1"/>
        <w:ind w:left="1040" w:right="974"/>
        <w:rPr>
          <w:rFonts w:ascii="Symbol" w:hAnsi="Symbol"/>
        </w:rPr>
      </w:pPr>
      <w:r>
        <w:t>76%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respondents</w:t>
      </w:r>
      <w:r>
        <w:rPr>
          <w:spacing w:val="-14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premiums</w:t>
      </w:r>
      <w:r>
        <w:rPr>
          <w:spacing w:val="-14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renewal.</w:t>
      </w:r>
    </w:p>
    <w:p w14:paraId="10AFABAE" w14:textId="77777777" w:rsidR="00B42BBB" w:rsidRDefault="00B42BBB">
      <w:pPr>
        <w:pStyle w:val="BodyText"/>
        <w:rPr>
          <w:sz w:val="20"/>
        </w:rPr>
      </w:pPr>
    </w:p>
    <w:p w14:paraId="3E59D940" w14:textId="77777777" w:rsidR="00B42BBB" w:rsidRDefault="008C617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7F51638E" wp14:editId="70652F47">
            <wp:extent cx="6257925" cy="431863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7F03815" w14:textId="77777777" w:rsidR="00B42BBB" w:rsidRDefault="00B42BBB">
      <w:pPr>
        <w:pStyle w:val="BodyText"/>
        <w:jc w:val="center"/>
        <w:rPr>
          <w:sz w:val="20"/>
        </w:rPr>
      </w:pPr>
    </w:p>
    <w:p w14:paraId="75A42A35" w14:textId="77777777" w:rsidR="00B42BBB" w:rsidRDefault="00B42BBB">
      <w:pPr>
        <w:pStyle w:val="BodyText"/>
        <w:rPr>
          <w:rFonts w:ascii="Symbol" w:hAnsi="Symbol"/>
        </w:rPr>
      </w:pPr>
    </w:p>
    <w:p w14:paraId="35F43661" w14:textId="77777777" w:rsidR="00B42BBB" w:rsidRDefault="00B42BBB">
      <w:pPr>
        <w:pStyle w:val="BodyText"/>
        <w:spacing w:before="11"/>
        <w:rPr>
          <w:sz w:val="23"/>
        </w:rPr>
      </w:pPr>
    </w:p>
    <w:p w14:paraId="74D6FC47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ind w:left="1761"/>
        <w:rPr>
          <w:rFonts w:ascii="Symbol" w:hAnsi="Symbol"/>
          <w:sz w:val="24"/>
        </w:rPr>
      </w:pPr>
      <w:r>
        <w:rPr>
          <w:sz w:val="24"/>
        </w:rPr>
        <w:t>32%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increases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1%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5%.</w:t>
      </w:r>
    </w:p>
    <w:p w14:paraId="76993636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"/>
        <w:ind w:left="1761"/>
        <w:rPr>
          <w:rFonts w:ascii="Symbol" w:hAnsi="Symbol"/>
          <w:sz w:val="24"/>
        </w:rPr>
      </w:pP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3"/>
          <w:sz w:val="24"/>
        </w:rPr>
        <w:t xml:space="preserve"> </w:t>
      </w:r>
      <w:r>
        <w:rPr>
          <w:sz w:val="24"/>
        </w:rPr>
        <w:t>increases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plus 6%-</w:t>
      </w:r>
      <w:r>
        <w:rPr>
          <w:spacing w:val="-4"/>
          <w:sz w:val="24"/>
        </w:rPr>
        <w:t>15%.</w:t>
      </w:r>
    </w:p>
    <w:p w14:paraId="6EC1B0B9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13%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increases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16%-</w:t>
      </w:r>
      <w:r>
        <w:rPr>
          <w:spacing w:val="-4"/>
          <w:sz w:val="24"/>
        </w:rPr>
        <w:t>25%.</w:t>
      </w:r>
    </w:p>
    <w:p w14:paraId="17A593D5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6%</w:t>
      </w:r>
      <w:r>
        <w:rPr>
          <w:spacing w:val="-6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increases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+25%</w:t>
      </w:r>
    </w:p>
    <w:p w14:paraId="46251823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/>
        <w:ind w:left="1761"/>
        <w:rPr>
          <w:rFonts w:ascii="Symbol" w:hAnsi="Symbol"/>
          <w:sz w:val="24"/>
        </w:rPr>
      </w:pPr>
      <w:r>
        <w:rPr>
          <w:sz w:val="24"/>
        </w:rPr>
        <w:t>19%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change.</w:t>
      </w:r>
    </w:p>
    <w:p w14:paraId="181BD4AD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"/>
        <w:ind w:left="1761"/>
        <w:rPr>
          <w:rFonts w:ascii="Symbol" w:hAnsi="Symbol"/>
          <w:sz w:val="24"/>
        </w:rPr>
        <w:sectPr w:rsidR="00B42BBB">
          <w:headerReference w:type="default" r:id="rId33"/>
          <w:footerReference w:type="default" r:id="rId34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4%</w:t>
      </w:r>
      <w:r>
        <w:rPr>
          <w:spacing w:val="-5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decrease.</w:t>
      </w:r>
    </w:p>
    <w:p w14:paraId="7EBAC224" w14:textId="77777777" w:rsidR="00B42BBB" w:rsidRDefault="00B42BBB">
      <w:pPr>
        <w:pStyle w:val="BodyText"/>
        <w:spacing w:before="11"/>
        <w:rPr>
          <w:sz w:val="10"/>
        </w:rPr>
      </w:pPr>
    </w:p>
    <w:p w14:paraId="5DB6E25A" w14:textId="77777777" w:rsidR="00B42BBB" w:rsidRDefault="008C6170">
      <w:pPr>
        <w:pStyle w:val="Heading1"/>
        <w:rPr>
          <w:rFonts w:ascii="Symbol" w:hAnsi="Symbol"/>
          <w:sz w:val="24"/>
        </w:rPr>
      </w:pPr>
      <w:bookmarkStart w:id="10" w:name="_bookmark10"/>
      <w:bookmarkEnd w:id="10"/>
      <w:r>
        <w:rPr>
          <w:color w:val="2E5395"/>
        </w:rPr>
        <w:t>Employer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Liability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Insurance:</w:t>
      </w:r>
    </w:p>
    <w:p w14:paraId="4C167986" w14:textId="77777777" w:rsidR="00B42BBB" w:rsidRDefault="00B42BBB">
      <w:pPr>
        <w:pStyle w:val="BodyText"/>
        <w:spacing w:before="10"/>
        <w:rPr>
          <w:sz w:val="27"/>
        </w:rPr>
      </w:pPr>
    </w:p>
    <w:p w14:paraId="1540F9ED" w14:textId="77777777" w:rsidR="00B42BBB" w:rsidRDefault="008C6170">
      <w:pPr>
        <w:pStyle w:val="BodyText"/>
        <w:spacing w:line="259" w:lineRule="auto"/>
        <w:ind w:left="1040" w:right="1058"/>
        <w:jc w:val="both"/>
        <w:rPr>
          <w:rFonts w:ascii="Symbol" w:hAnsi="Symbol"/>
        </w:rPr>
      </w:pPr>
      <w:r>
        <w:t>78% stated their Employer Liability insurance premiums increased on renewal.</w:t>
      </w:r>
    </w:p>
    <w:p w14:paraId="78C0B051" w14:textId="77777777" w:rsidR="00B42BBB" w:rsidRDefault="00B42BBB">
      <w:pPr>
        <w:pStyle w:val="BodyText"/>
        <w:rPr>
          <w:sz w:val="20"/>
        </w:rPr>
      </w:pPr>
    </w:p>
    <w:p w14:paraId="13390E9C" w14:textId="77777777" w:rsidR="00B42BBB" w:rsidRDefault="008C617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74D397D2" wp14:editId="74745C2E">
            <wp:extent cx="6257925" cy="430784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EF241D4" w14:textId="77777777" w:rsidR="00B42BBB" w:rsidRDefault="00B42BBB">
      <w:pPr>
        <w:pStyle w:val="BodyText"/>
        <w:rPr>
          <w:sz w:val="20"/>
        </w:rPr>
      </w:pPr>
    </w:p>
    <w:p w14:paraId="7ED41C9B" w14:textId="77777777" w:rsidR="00B42BBB" w:rsidRDefault="00B42BBB">
      <w:pPr>
        <w:pStyle w:val="BodyText"/>
        <w:spacing w:before="3"/>
        <w:rPr>
          <w:sz w:val="26"/>
        </w:rPr>
      </w:pPr>
    </w:p>
    <w:p w14:paraId="2A5A6829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34%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increases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1%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5%.</w:t>
      </w:r>
    </w:p>
    <w:p w14:paraId="695ABE7D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23%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3"/>
          <w:sz w:val="24"/>
        </w:rPr>
        <w:t xml:space="preserve"> </w:t>
      </w:r>
      <w:r>
        <w:rPr>
          <w:sz w:val="24"/>
        </w:rPr>
        <w:t>increases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plus 6%-</w:t>
      </w:r>
      <w:r>
        <w:rPr>
          <w:spacing w:val="-4"/>
          <w:sz w:val="24"/>
        </w:rPr>
        <w:t>15%.</w:t>
      </w:r>
    </w:p>
    <w:p w14:paraId="594ABA31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/>
        <w:ind w:left="1761"/>
        <w:rPr>
          <w:rFonts w:ascii="Symbol" w:hAnsi="Symbol"/>
          <w:sz w:val="24"/>
        </w:rPr>
      </w:pPr>
      <w:r>
        <w:rPr>
          <w:sz w:val="24"/>
        </w:rPr>
        <w:t>16%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increases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16%-</w:t>
      </w:r>
      <w:r>
        <w:rPr>
          <w:spacing w:val="-4"/>
          <w:sz w:val="24"/>
        </w:rPr>
        <w:t>25%.</w:t>
      </w:r>
    </w:p>
    <w:p w14:paraId="22D5E283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"/>
        <w:ind w:left="1761"/>
        <w:rPr>
          <w:rFonts w:ascii="Symbol" w:hAnsi="Symbol"/>
          <w:sz w:val="24"/>
        </w:rPr>
      </w:pPr>
      <w:r>
        <w:rPr>
          <w:sz w:val="24"/>
        </w:rPr>
        <w:t>5%</w:t>
      </w:r>
      <w:r>
        <w:rPr>
          <w:spacing w:val="-6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increases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+25%</w:t>
      </w:r>
    </w:p>
    <w:p w14:paraId="025F86F9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19%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change.</w:t>
      </w:r>
    </w:p>
    <w:p w14:paraId="25C9A798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3%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a decrease</w:t>
      </w:r>
      <w:r>
        <w:rPr>
          <w:spacing w:val="-2"/>
          <w:sz w:val="24"/>
        </w:rPr>
        <w:t>.</w:t>
      </w:r>
    </w:p>
    <w:p w14:paraId="442F4158" w14:textId="77777777" w:rsidR="00B42BBB" w:rsidRDefault="00B42BBB">
      <w:pPr>
        <w:pStyle w:val="BodyText"/>
        <w:rPr>
          <w:sz w:val="30"/>
        </w:rPr>
      </w:pPr>
    </w:p>
    <w:p w14:paraId="63EAB69E" w14:textId="77777777" w:rsidR="00B42BBB" w:rsidRDefault="00B42BBB">
      <w:pPr>
        <w:pStyle w:val="BodyText"/>
        <w:rPr>
          <w:sz w:val="30"/>
        </w:rPr>
      </w:pPr>
    </w:p>
    <w:p w14:paraId="3E6CA995" w14:textId="77777777" w:rsidR="00B42BBB" w:rsidRDefault="00B42BBB">
      <w:pPr>
        <w:pStyle w:val="BodyText"/>
        <w:spacing w:before="8"/>
        <w:rPr>
          <w:sz w:val="29"/>
        </w:rPr>
      </w:pPr>
    </w:p>
    <w:p w14:paraId="69B29F54" w14:textId="77777777" w:rsidR="00B42BBB" w:rsidRDefault="008C6170">
      <w:pPr>
        <w:pStyle w:val="Heading1"/>
        <w:spacing w:before="0"/>
        <w:rPr>
          <w:rFonts w:ascii="Symbol" w:hAnsi="Symbol"/>
          <w:sz w:val="24"/>
        </w:rPr>
      </w:pPr>
      <w:bookmarkStart w:id="11" w:name="_bookmark11"/>
      <w:bookmarkEnd w:id="11"/>
      <w:r>
        <w:rPr>
          <w:color w:val="2E5395"/>
        </w:rPr>
        <w:t>Insurance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Summary:</w:t>
      </w:r>
    </w:p>
    <w:p w14:paraId="0497506E" w14:textId="77777777" w:rsidR="00B42BBB" w:rsidRDefault="00B42BBB">
      <w:pPr>
        <w:pStyle w:val="BodyText"/>
        <w:spacing w:before="11"/>
        <w:rPr>
          <w:sz w:val="25"/>
        </w:rPr>
      </w:pPr>
    </w:p>
    <w:p w14:paraId="60D52A45" w14:textId="77777777" w:rsidR="00B42BBB" w:rsidRDefault="008C6170">
      <w:pPr>
        <w:pStyle w:val="BodyText"/>
        <w:ind w:left="1040" w:right="1059"/>
        <w:jc w:val="both"/>
      </w:pP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ISME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submissions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 xml:space="preserve">ministers and departments outlining the </w:t>
      </w:r>
      <w:r>
        <w:t xml:space="preserve">practical steps </w:t>
      </w:r>
      <w:proofErr w:type="gramStart"/>
      <w:r>
        <w:t>need</w:t>
      </w:r>
      <w:proofErr w:type="gramEnd"/>
      <w:r>
        <w:t xml:space="preserve"> to reduce the high costs of motor insurance. If these steps were taken on board, SMEs and the </w:t>
      </w:r>
      <w:proofErr w:type="gramStart"/>
      <w:r>
        <w:t>general public</w:t>
      </w:r>
      <w:proofErr w:type="gramEnd"/>
      <w:r>
        <w:t xml:space="preserve"> would see significant decreases in their premiums. The cost of insurance is an issue which ISME will continue to </w:t>
      </w:r>
      <w:proofErr w:type="gramStart"/>
      <w:r>
        <w:t>lobby on</w:t>
      </w:r>
      <w:proofErr w:type="gramEnd"/>
      <w:r>
        <w:t xml:space="preserve"> thro</w:t>
      </w:r>
      <w:r>
        <w:t>ughout 2022.</w:t>
      </w:r>
    </w:p>
    <w:p w14:paraId="3BF5498D" w14:textId="77777777" w:rsidR="00041157" w:rsidRDefault="00041157">
      <w:pPr>
        <w:pStyle w:val="BodyText"/>
        <w:ind w:left="1040" w:right="1059"/>
        <w:jc w:val="both"/>
        <w:rPr>
          <w:rFonts w:ascii="Symbol" w:hAnsi="Symbol"/>
        </w:rPr>
        <w:sectPr w:rsidR="00041157">
          <w:headerReference w:type="default" r:id="rId36"/>
          <w:footerReference w:type="default" r:id="rId37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4C138BE6" w14:textId="77777777" w:rsidR="00B42BBB" w:rsidRDefault="00B42BBB">
      <w:pPr>
        <w:pStyle w:val="BodyText"/>
        <w:spacing w:before="11"/>
        <w:rPr>
          <w:sz w:val="10"/>
        </w:rPr>
      </w:pPr>
    </w:p>
    <w:p w14:paraId="24EAE30E" w14:textId="77777777" w:rsidR="00B42BBB" w:rsidRDefault="008C6170">
      <w:pPr>
        <w:pStyle w:val="Heading1"/>
        <w:jc w:val="left"/>
        <w:rPr>
          <w:rFonts w:ascii="Symbol" w:hAnsi="Symbol"/>
          <w:sz w:val="24"/>
        </w:rPr>
      </w:pPr>
      <w:bookmarkStart w:id="12" w:name="_bookmark12"/>
      <w:bookmarkEnd w:id="12"/>
      <w:r>
        <w:rPr>
          <w:color w:val="2E5395"/>
        </w:rPr>
        <w:t>Biggest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concern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4"/>
        </w:rPr>
        <w:t>SMEs:</w:t>
      </w:r>
    </w:p>
    <w:p w14:paraId="62154429" w14:textId="77777777" w:rsidR="00B42BBB" w:rsidRDefault="00B42BBB">
      <w:pPr>
        <w:pStyle w:val="BodyText"/>
        <w:spacing w:before="4"/>
        <w:rPr>
          <w:sz w:val="31"/>
        </w:rPr>
      </w:pPr>
    </w:p>
    <w:p w14:paraId="64E4BBF3" w14:textId="77777777" w:rsidR="00B42BBB" w:rsidRDefault="008C6170">
      <w:pPr>
        <w:pStyle w:val="BodyText"/>
        <w:spacing w:before="1"/>
        <w:ind w:left="1040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top five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quarter</w:t>
      </w:r>
      <w:r>
        <w:rPr>
          <w:spacing w:val="-4"/>
        </w:rPr>
        <w:t xml:space="preserve"> are:</w:t>
      </w:r>
    </w:p>
    <w:p w14:paraId="360B3810" w14:textId="77777777" w:rsidR="00B42BBB" w:rsidRDefault="00B42BBB">
      <w:pPr>
        <w:pStyle w:val="BodyText"/>
        <w:spacing w:before="11"/>
        <w:rPr>
          <w:sz w:val="22"/>
        </w:rPr>
      </w:pPr>
    </w:p>
    <w:p w14:paraId="67728F08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sz w:val="24"/>
        </w:rPr>
      </w:pPr>
      <w:r>
        <w:rPr>
          <w:sz w:val="24"/>
        </w:rPr>
        <w:t>Inflation at 67%.</w:t>
      </w:r>
    </w:p>
    <w:p w14:paraId="30E62237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sz w:val="24"/>
        </w:rPr>
      </w:pPr>
      <w:r>
        <w:rPr>
          <w:sz w:val="24"/>
        </w:rPr>
        <w:t>Energy Costs at 65%.</w:t>
      </w:r>
    </w:p>
    <w:p w14:paraId="07BB5893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line="304" w:lineRule="exact"/>
        <w:ind w:left="1761"/>
        <w:rPr>
          <w:rFonts w:ascii="Symbol" w:hAnsi="Symbol"/>
          <w:sz w:val="24"/>
        </w:rPr>
      </w:pP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z w:val="24"/>
        </w:rPr>
        <w:t>Uncertainty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>.</w:t>
      </w:r>
    </w:p>
    <w:p w14:paraId="3941A28B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2"/>
        <w:ind w:left="1761"/>
        <w:rPr>
          <w:rFonts w:ascii="Symbol" w:hAnsi="Symbol"/>
          <w:sz w:val="24"/>
        </w:rPr>
      </w:pPr>
      <w:r>
        <w:rPr>
          <w:sz w:val="24"/>
        </w:rPr>
        <w:t>Labour</w:t>
      </w:r>
      <w:r>
        <w:rPr>
          <w:spacing w:val="-7"/>
          <w:sz w:val="24"/>
        </w:rPr>
        <w:t xml:space="preserve"> </w:t>
      </w:r>
      <w:r>
        <w:rPr>
          <w:sz w:val="24"/>
        </w:rPr>
        <w:t>Shortages</w:t>
      </w:r>
      <w:r>
        <w:rPr>
          <w:spacing w:val="-6"/>
          <w:sz w:val="24"/>
        </w:rPr>
        <w:t xml:space="preserve"> </w:t>
      </w:r>
      <w:r>
        <w:rPr>
          <w:sz w:val="24"/>
        </w:rPr>
        <w:t>at 50%</w:t>
      </w:r>
      <w:r>
        <w:rPr>
          <w:spacing w:val="-2"/>
          <w:sz w:val="24"/>
        </w:rPr>
        <w:t>.</w:t>
      </w:r>
    </w:p>
    <w:p w14:paraId="26058F9B" w14:textId="77777777" w:rsidR="00B42BBB" w:rsidRDefault="008C6170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"/>
        <w:ind w:left="1761" w:right="1056"/>
        <w:rPr>
          <w:rFonts w:ascii="Symbol" w:hAnsi="Symbol"/>
          <w:sz w:val="24"/>
        </w:rPr>
      </w:pPr>
      <w:r>
        <w:rPr>
          <w:sz w:val="24"/>
        </w:rPr>
        <w:t>Labour Costs at 51%</w:t>
      </w:r>
    </w:p>
    <w:p w14:paraId="3E62F05F" w14:textId="77777777" w:rsidR="00B42BBB" w:rsidRDefault="00B42BBB">
      <w:pPr>
        <w:pStyle w:val="BodyText"/>
        <w:spacing w:before="6"/>
        <w:rPr>
          <w:sz w:val="22"/>
        </w:rPr>
      </w:pPr>
    </w:p>
    <w:p w14:paraId="74AC35CA" w14:textId="77777777" w:rsidR="00B42BBB" w:rsidRDefault="00B42BBB">
      <w:pPr>
        <w:pStyle w:val="BodyText"/>
        <w:spacing w:before="6"/>
        <w:rPr>
          <w:sz w:val="22"/>
        </w:rPr>
      </w:pPr>
    </w:p>
    <w:p w14:paraId="0D9878F4" w14:textId="77777777" w:rsidR="00B42BBB" w:rsidRDefault="008C6170">
      <w:pPr>
        <w:pStyle w:val="BodyText"/>
        <w:spacing w:before="6"/>
        <w:jc w:val="center"/>
        <w:rPr>
          <w:sz w:val="22"/>
        </w:rPr>
      </w:pPr>
      <w:r>
        <w:rPr>
          <w:noProof/>
        </w:rPr>
        <w:drawing>
          <wp:inline distT="0" distB="0" distL="0" distR="0" wp14:anchorId="2F014B85" wp14:editId="5FBAFC10">
            <wp:extent cx="6647180" cy="4377055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D64D1C7" w14:textId="77777777" w:rsidR="00B42BBB" w:rsidRDefault="00B42BBB">
      <w:pPr>
        <w:pStyle w:val="BodyText"/>
        <w:spacing w:before="6"/>
        <w:rPr>
          <w:sz w:val="22"/>
        </w:rPr>
      </w:pPr>
    </w:p>
    <w:p w14:paraId="0FD08E6C" w14:textId="77777777" w:rsidR="00B42BBB" w:rsidRDefault="00B42BBB">
      <w:pPr>
        <w:pStyle w:val="BodyText"/>
        <w:jc w:val="center"/>
        <w:rPr>
          <w:rFonts w:ascii="Symbol" w:hAnsi="Symbol"/>
        </w:rPr>
      </w:pPr>
    </w:p>
    <w:p w14:paraId="4EF47184" w14:textId="77777777" w:rsidR="00B42BBB" w:rsidRDefault="00B42BBB">
      <w:pPr>
        <w:pStyle w:val="BodyText"/>
        <w:rPr>
          <w:rFonts w:ascii="Symbol" w:hAnsi="Symbol"/>
        </w:rPr>
      </w:pPr>
    </w:p>
    <w:p w14:paraId="12B3BC35" w14:textId="77777777" w:rsidR="00B42BBB" w:rsidRDefault="00B42BBB">
      <w:pPr>
        <w:pStyle w:val="BodyText"/>
        <w:rPr>
          <w:rFonts w:ascii="Symbol" w:hAnsi="Symbol"/>
        </w:rPr>
      </w:pPr>
    </w:p>
    <w:p w14:paraId="1447FC46" w14:textId="77777777" w:rsidR="00B42BBB" w:rsidRDefault="00B42BBB">
      <w:pPr>
        <w:pStyle w:val="BodyText"/>
        <w:rPr>
          <w:rFonts w:ascii="Symbol" w:hAnsi="Symbol"/>
        </w:rPr>
      </w:pPr>
    </w:p>
    <w:p w14:paraId="28A5B3B1" w14:textId="77777777" w:rsidR="00B42BBB" w:rsidRDefault="00B42BBB">
      <w:pPr>
        <w:pStyle w:val="BodyText"/>
        <w:spacing w:before="8"/>
        <w:rPr>
          <w:sz w:val="25"/>
        </w:rPr>
        <w:sectPr w:rsidR="00B42BBB">
          <w:headerReference w:type="default" r:id="rId39"/>
          <w:footerReference w:type="default" r:id="rId40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77EB51DB" w14:textId="77777777" w:rsidR="00B42BBB" w:rsidRDefault="00B42BBB">
      <w:pPr>
        <w:pStyle w:val="BodyText"/>
        <w:spacing w:before="11"/>
        <w:rPr>
          <w:sz w:val="10"/>
        </w:rPr>
      </w:pPr>
    </w:p>
    <w:p w14:paraId="19B0467B" w14:textId="77777777" w:rsidR="00B42BBB" w:rsidRDefault="008C6170">
      <w:pPr>
        <w:pStyle w:val="Heading1"/>
        <w:jc w:val="left"/>
        <w:rPr>
          <w:sz w:val="25"/>
        </w:rPr>
      </w:pPr>
      <w:bookmarkStart w:id="13" w:name="_bookmark13"/>
      <w:bookmarkEnd w:id="13"/>
      <w:r>
        <w:rPr>
          <w:color w:val="2E5395"/>
          <w:spacing w:val="-2"/>
        </w:rPr>
        <w:t>BREXIT:</w:t>
      </w:r>
    </w:p>
    <w:p w14:paraId="1A8CA358" w14:textId="77777777" w:rsidR="00B42BBB" w:rsidRDefault="00B42BBB">
      <w:pPr>
        <w:pStyle w:val="BodyText"/>
        <w:spacing w:before="10"/>
        <w:rPr>
          <w:sz w:val="25"/>
        </w:rPr>
      </w:pPr>
    </w:p>
    <w:p w14:paraId="20632576" w14:textId="77777777" w:rsidR="00B42BBB" w:rsidRDefault="008C6170">
      <w:pPr>
        <w:pStyle w:val="BodyText"/>
        <w:spacing w:before="1"/>
        <w:ind w:left="1040" w:right="1061"/>
        <w:jc w:val="both"/>
        <w:rPr>
          <w:sz w:val="25"/>
        </w:rPr>
      </w:pPr>
      <w:r>
        <w:t>While Brexit has become a less significant concern this quarter, 37% of respondents state that it would have a negative</w:t>
      </w:r>
      <w:r>
        <w:rPr>
          <w:spacing w:val="-8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bottom</w:t>
      </w:r>
      <w:r>
        <w:rPr>
          <w:spacing w:val="-7"/>
        </w:rPr>
        <w:t xml:space="preserve"> </w:t>
      </w:r>
      <w:r>
        <w:t>line.</w:t>
      </w:r>
      <w:r>
        <w:rPr>
          <w:spacing w:val="-2"/>
        </w:rPr>
        <w:t xml:space="preserve"> </w:t>
      </w:r>
      <w:r>
        <w:t>7%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Brexit</w:t>
      </w:r>
      <w:r>
        <w:rPr>
          <w:spacing w:val="-1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 xml:space="preserve">impact on their </w:t>
      </w:r>
      <w:r>
        <w:t>business, while 56% responded with no change.</w:t>
      </w:r>
    </w:p>
    <w:p w14:paraId="16A0E614" w14:textId="77777777" w:rsidR="00B42BBB" w:rsidRDefault="00B42BBB">
      <w:pPr>
        <w:pStyle w:val="BodyText"/>
        <w:spacing w:before="1"/>
        <w:ind w:right="1061"/>
        <w:rPr>
          <w:sz w:val="25"/>
        </w:rPr>
      </w:pPr>
    </w:p>
    <w:p w14:paraId="35A7484F" w14:textId="77777777" w:rsidR="00B42BBB" w:rsidRDefault="008C6170">
      <w:pPr>
        <w:pStyle w:val="BodyText"/>
        <w:spacing w:before="1"/>
        <w:ind w:right="1061" w:firstLine="720"/>
        <w:jc w:val="center"/>
        <w:rPr>
          <w:sz w:val="25"/>
        </w:rPr>
      </w:pPr>
      <w:r>
        <w:rPr>
          <w:noProof/>
        </w:rPr>
        <w:drawing>
          <wp:inline distT="0" distB="0" distL="0" distR="0" wp14:anchorId="2364EE58" wp14:editId="72187B76">
            <wp:extent cx="6247130" cy="3109595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D8DDDA2" w14:textId="77777777" w:rsidR="00B42BBB" w:rsidRDefault="00B42BBB">
      <w:pPr>
        <w:pStyle w:val="BodyText"/>
        <w:spacing w:before="1"/>
        <w:ind w:right="1061"/>
        <w:rPr>
          <w:sz w:val="25"/>
        </w:rPr>
      </w:pPr>
    </w:p>
    <w:p w14:paraId="767C6F02" w14:textId="77777777" w:rsidR="00B42BBB" w:rsidRDefault="008C6170">
      <w:pPr>
        <w:pStyle w:val="Heading1"/>
        <w:spacing w:before="0"/>
        <w:rPr>
          <w:sz w:val="25"/>
        </w:rPr>
      </w:pPr>
      <w:bookmarkStart w:id="14" w:name="_bookmark14"/>
      <w:bookmarkEnd w:id="14"/>
      <w:r>
        <w:rPr>
          <w:color w:val="2E5395"/>
          <w:spacing w:val="-2"/>
        </w:rPr>
        <w:t>Broadband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</w:rPr>
        <w:t>Services:</w:t>
      </w:r>
    </w:p>
    <w:p w14:paraId="1EBB93F1" w14:textId="77777777" w:rsidR="00B42BBB" w:rsidRDefault="00B42BBB">
      <w:pPr>
        <w:pStyle w:val="BodyText"/>
        <w:spacing w:before="3"/>
        <w:rPr>
          <w:sz w:val="28"/>
        </w:rPr>
      </w:pPr>
    </w:p>
    <w:p w14:paraId="1D2753E7" w14:textId="77777777" w:rsidR="00B42BBB" w:rsidRDefault="008C6170">
      <w:pPr>
        <w:pStyle w:val="BodyText"/>
        <w:spacing w:before="1" w:line="259" w:lineRule="auto"/>
        <w:ind w:left="1040" w:right="1054"/>
        <w:jc w:val="both"/>
        <w:rPr>
          <w:sz w:val="25"/>
        </w:rPr>
      </w:pPr>
      <w:r>
        <w:t xml:space="preserve">Access to proper and </w:t>
      </w:r>
      <w:proofErr w:type="spellStart"/>
      <w:r>
        <w:t>adquate</w:t>
      </w:r>
      <w:proofErr w:type="spellEnd"/>
      <w:r>
        <w:t xml:space="preserve"> broadband services is a key issue for many SMEs </w:t>
      </w:r>
      <w:proofErr w:type="spellStart"/>
      <w:r>
        <w:t>particlauly</w:t>
      </w:r>
      <w:proofErr w:type="spellEnd"/>
      <w:r>
        <w:t xml:space="preserve"> those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rural</w:t>
      </w:r>
      <w:r>
        <w:rPr>
          <w:spacing w:val="-13"/>
        </w:rPr>
        <w:t xml:space="preserve"> </w:t>
      </w:r>
      <w:r>
        <w:t>Ireland.</w:t>
      </w:r>
      <w:r>
        <w:rPr>
          <w:spacing w:val="-14"/>
        </w:rPr>
        <w:t xml:space="preserve"> </w:t>
      </w:r>
      <w:r>
        <w:t>Inadequate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poor</w:t>
      </w:r>
      <w:r>
        <w:rPr>
          <w:spacing w:val="-14"/>
        </w:rPr>
        <w:t xml:space="preserve"> </w:t>
      </w:r>
      <w:r>
        <w:t>broadband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negative</w:t>
      </w:r>
      <w:r>
        <w:rPr>
          <w:spacing w:val="-12"/>
        </w:rPr>
        <w:t xml:space="preserve"> </w:t>
      </w:r>
      <w:r>
        <w:t>impact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business productivity.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latest</w:t>
      </w:r>
      <w:r>
        <w:rPr>
          <w:spacing w:val="-11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shows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16%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businesses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impacted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inadequate broadband.</w:t>
      </w:r>
    </w:p>
    <w:p w14:paraId="08CA861C" w14:textId="77777777" w:rsidR="00B42BBB" w:rsidRDefault="00B42BBB">
      <w:pPr>
        <w:pStyle w:val="BodyText"/>
        <w:spacing w:before="1" w:line="259" w:lineRule="auto"/>
        <w:ind w:left="1040" w:right="1054"/>
        <w:jc w:val="both"/>
        <w:rPr>
          <w:sz w:val="25"/>
        </w:rPr>
      </w:pPr>
    </w:p>
    <w:p w14:paraId="5C8794B2" w14:textId="77777777" w:rsidR="00B42BBB" w:rsidRDefault="008C6170">
      <w:pPr>
        <w:pStyle w:val="BodyText"/>
        <w:spacing w:before="1" w:line="259" w:lineRule="auto"/>
        <w:ind w:right="1054" w:firstLine="720"/>
        <w:jc w:val="center"/>
        <w:rPr>
          <w:sz w:val="25"/>
        </w:rPr>
        <w:sectPr w:rsidR="00B42BBB">
          <w:headerReference w:type="default" r:id="rId42"/>
          <w:footerReference w:type="default" r:id="rId43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  <w:r>
        <w:rPr>
          <w:noProof/>
        </w:rPr>
        <w:drawing>
          <wp:inline distT="0" distB="0" distL="0" distR="0" wp14:anchorId="30454160" wp14:editId="6BE9BBBE">
            <wp:extent cx="6247130" cy="3109595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5860572A" w14:textId="77777777" w:rsidR="00B42BBB" w:rsidRDefault="00B42BBB">
      <w:pPr>
        <w:pStyle w:val="BodyText"/>
        <w:spacing w:before="11"/>
        <w:rPr>
          <w:sz w:val="10"/>
        </w:rPr>
      </w:pPr>
    </w:p>
    <w:p w14:paraId="02FCD2AF" w14:textId="77777777" w:rsidR="00B42BBB" w:rsidRDefault="008C6170">
      <w:pPr>
        <w:pStyle w:val="Heading1"/>
        <w:rPr>
          <w:sz w:val="25"/>
        </w:rPr>
      </w:pPr>
      <w:bookmarkStart w:id="15" w:name="_bookmark15"/>
      <w:bookmarkEnd w:id="15"/>
      <w:r>
        <w:rPr>
          <w:color w:val="2E5395"/>
        </w:rPr>
        <w:t>Retaining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Recruiting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staff:</w:t>
      </w:r>
    </w:p>
    <w:p w14:paraId="382B30AF" w14:textId="77777777" w:rsidR="00B42BBB" w:rsidRDefault="00B42BBB">
      <w:pPr>
        <w:pStyle w:val="BodyText"/>
        <w:spacing w:before="10"/>
        <w:rPr>
          <w:sz w:val="25"/>
        </w:rPr>
      </w:pPr>
    </w:p>
    <w:p w14:paraId="6BF76A63" w14:textId="77777777" w:rsidR="00B42BBB" w:rsidRDefault="008C6170">
      <w:pPr>
        <w:pStyle w:val="BodyText"/>
        <w:spacing w:before="1" w:line="259" w:lineRule="auto"/>
        <w:ind w:left="1040" w:right="1057"/>
        <w:jc w:val="both"/>
        <w:rPr>
          <w:sz w:val="25"/>
        </w:rPr>
      </w:pPr>
      <w:r>
        <w:t>When</w:t>
      </w:r>
      <w:r>
        <w:rPr>
          <w:spacing w:val="-9"/>
        </w:rPr>
        <w:t xml:space="preserve"> </w:t>
      </w:r>
      <w:r>
        <w:t>asked</w:t>
      </w:r>
      <w:r>
        <w:rPr>
          <w:spacing w:val="-9"/>
        </w:rPr>
        <w:t xml:space="preserve"> </w:t>
      </w:r>
      <w:r>
        <w:t>‘Is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finding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difficult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members?’,</w:t>
      </w:r>
      <w:r>
        <w:rPr>
          <w:spacing w:val="-10"/>
        </w:rPr>
        <w:t xml:space="preserve"> </w:t>
      </w:r>
      <w:r>
        <w:t>39%</w:t>
      </w:r>
      <w:r>
        <w:rPr>
          <w:spacing w:val="-6"/>
        </w:rPr>
        <w:t xml:space="preserve"> </w:t>
      </w:r>
      <w:r>
        <w:t>stated</w:t>
      </w:r>
      <w:r>
        <w:rPr>
          <w:spacing w:val="-9"/>
        </w:rPr>
        <w:t xml:space="preserve"> </w:t>
      </w:r>
      <w:proofErr w:type="gramStart"/>
      <w:r>
        <w:t>yes</w:t>
      </w:r>
      <w:proofErr w:type="gramEnd"/>
      <w:r>
        <w:rPr>
          <w:spacing w:val="-10"/>
        </w:rPr>
        <w:t xml:space="preserve"> </w:t>
      </w:r>
      <w:r>
        <w:t>they were, while 61% stated this was not a problem.</w:t>
      </w:r>
    </w:p>
    <w:p w14:paraId="0DB94D62" w14:textId="77777777" w:rsidR="00B42BBB" w:rsidRDefault="00B42BBB">
      <w:pPr>
        <w:pStyle w:val="BodyText"/>
        <w:spacing w:before="1" w:line="259" w:lineRule="auto"/>
        <w:ind w:left="1040" w:right="1057"/>
        <w:jc w:val="both"/>
        <w:rPr>
          <w:sz w:val="25"/>
        </w:rPr>
      </w:pPr>
    </w:p>
    <w:p w14:paraId="18DA4DFE" w14:textId="77777777" w:rsidR="00B42BBB" w:rsidRDefault="008C6170">
      <w:pPr>
        <w:pStyle w:val="BodyText"/>
        <w:spacing w:before="1" w:line="259" w:lineRule="auto"/>
        <w:ind w:right="1057" w:firstLine="720"/>
        <w:jc w:val="center"/>
        <w:rPr>
          <w:sz w:val="25"/>
        </w:rPr>
      </w:pPr>
      <w:r>
        <w:rPr>
          <w:noProof/>
        </w:rPr>
        <w:drawing>
          <wp:inline distT="0" distB="0" distL="0" distR="0" wp14:anchorId="00D446E3" wp14:editId="6AB02471">
            <wp:extent cx="6247130" cy="310134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09EED541" w14:textId="77777777" w:rsidR="00B42BBB" w:rsidRDefault="00B42BBB">
      <w:pPr>
        <w:pStyle w:val="BodyText"/>
        <w:spacing w:before="1" w:line="259" w:lineRule="auto"/>
        <w:ind w:left="1040" w:right="1057"/>
        <w:jc w:val="both"/>
        <w:rPr>
          <w:sz w:val="25"/>
        </w:rPr>
      </w:pPr>
    </w:p>
    <w:p w14:paraId="2A77D922" w14:textId="77777777" w:rsidR="00B42BBB" w:rsidRDefault="00B42BBB">
      <w:pPr>
        <w:pStyle w:val="BodyText"/>
        <w:spacing w:before="9"/>
        <w:jc w:val="center"/>
        <w:rPr>
          <w:sz w:val="28"/>
        </w:rPr>
      </w:pPr>
    </w:p>
    <w:p w14:paraId="52D1C1DF" w14:textId="77777777" w:rsidR="00B42BBB" w:rsidRDefault="00B42BBB">
      <w:pPr>
        <w:pStyle w:val="BodyText"/>
        <w:spacing w:before="9"/>
        <w:rPr>
          <w:sz w:val="28"/>
        </w:rPr>
      </w:pPr>
    </w:p>
    <w:p w14:paraId="54075DA7" w14:textId="77777777" w:rsidR="00B42BBB" w:rsidRDefault="00B42BBB">
      <w:pPr>
        <w:pStyle w:val="BodyText"/>
        <w:spacing w:before="9"/>
        <w:rPr>
          <w:sz w:val="28"/>
        </w:rPr>
      </w:pPr>
    </w:p>
    <w:p w14:paraId="39A0C11C" w14:textId="77777777" w:rsidR="00B42BBB" w:rsidRDefault="00B42BBB">
      <w:pPr>
        <w:pStyle w:val="BodyText"/>
        <w:spacing w:before="9"/>
        <w:rPr>
          <w:sz w:val="28"/>
        </w:rPr>
      </w:pPr>
    </w:p>
    <w:p w14:paraId="671D2929" w14:textId="77777777" w:rsidR="00B42BBB" w:rsidRDefault="00B42BBB">
      <w:pPr>
        <w:pStyle w:val="BodyText"/>
        <w:spacing w:before="9"/>
        <w:rPr>
          <w:sz w:val="28"/>
        </w:rPr>
      </w:pPr>
    </w:p>
    <w:p w14:paraId="64C0E980" w14:textId="77777777" w:rsidR="00B42BBB" w:rsidRDefault="00B42BBB">
      <w:pPr>
        <w:pStyle w:val="BodyText"/>
        <w:spacing w:before="9"/>
        <w:jc w:val="center"/>
        <w:rPr>
          <w:sz w:val="28"/>
        </w:rPr>
      </w:pPr>
    </w:p>
    <w:p w14:paraId="57CACB02" w14:textId="77777777" w:rsidR="00B42BBB" w:rsidRDefault="00B42BBB">
      <w:pPr>
        <w:pStyle w:val="BodyText"/>
        <w:spacing w:before="9"/>
        <w:rPr>
          <w:sz w:val="28"/>
        </w:rPr>
      </w:pPr>
    </w:p>
    <w:p w14:paraId="19DB0111" w14:textId="77777777" w:rsidR="00B42BBB" w:rsidRDefault="00B42BBB">
      <w:pPr>
        <w:rPr>
          <w:sz w:val="28"/>
        </w:rPr>
        <w:sectPr w:rsidR="00B42BBB">
          <w:headerReference w:type="default" r:id="rId46"/>
          <w:footerReference w:type="default" r:id="rId47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</w:p>
    <w:p w14:paraId="01C4ADE4" w14:textId="77777777" w:rsidR="00B42BBB" w:rsidRDefault="00B42BBB">
      <w:pPr>
        <w:pStyle w:val="BodyText"/>
        <w:spacing w:before="11"/>
        <w:rPr>
          <w:sz w:val="10"/>
        </w:rPr>
      </w:pPr>
    </w:p>
    <w:p w14:paraId="714FA698" w14:textId="77777777" w:rsidR="00B42BBB" w:rsidRDefault="008C6170">
      <w:pPr>
        <w:pStyle w:val="Heading1"/>
        <w:jc w:val="left"/>
        <w:rPr>
          <w:sz w:val="28"/>
        </w:rPr>
      </w:pPr>
      <w:bookmarkStart w:id="16" w:name="_bookmark16"/>
      <w:bookmarkEnd w:id="16"/>
      <w:r>
        <w:rPr>
          <w:color w:val="2E5395"/>
        </w:rPr>
        <w:t>Government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Performance:</w:t>
      </w:r>
    </w:p>
    <w:p w14:paraId="17B6F9DA" w14:textId="77777777" w:rsidR="00B42BBB" w:rsidRDefault="00B42BBB">
      <w:pPr>
        <w:pStyle w:val="BodyText"/>
        <w:spacing w:before="10"/>
        <w:rPr>
          <w:sz w:val="27"/>
        </w:rPr>
      </w:pPr>
    </w:p>
    <w:p w14:paraId="619BE880" w14:textId="77777777" w:rsidR="00B42BBB" w:rsidRDefault="008C6170">
      <w:pPr>
        <w:pStyle w:val="BodyText"/>
        <w:ind w:left="1040"/>
        <w:rPr>
          <w:sz w:val="28"/>
        </w:rPr>
      </w:pP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situation</w:t>
      </w:r>
    </w:p>
    <w:p w14:paraId="35335B34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Satisfied: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4%</w:t>
      </w:r>
    </w:p>
    <w:p w14:paraId="0E3EB887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 w:line="304" w:lineRule="exact"/>
        <w:rPr>
          <w:sz w:val="24"/>
        </w:rPr>
      </w:pPr>
      <w:r>
        <w:rPr>
          <w:sz w:val="24"/>
        </w:rPr>
        <w:t>Satisfied: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34%</w:t>
      </w:r>
    </w:p>
    <w:p w14:paraId="1739D655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line="304" w:lineRule="exac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46%</w:t>
      </w:r>
    </w:p>
    <w:p w14:paraId="20E032B4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1"/>
        <w:rPr>
          <w:sz w:val="24"/>
        </w:rPr>
      </w:pP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16%</w:t>
      </w:r>
    </w:p>
    <w:p w14:paraId="5405E33B" w14:textId="77777777" w:rsidR="00B42BBB" w:rsidRDefault="00B42BBB">
      <w:pPr>
        <w:tabs>
          <w:tab w:val="left" w:pos="1760"/>
          <w:tab w:val="left" w:pos="1761"/>
        </w:tabs>
        <w:spacing w:before="1"/>
        <w:rPr>
          <w:sz w:val="24"/>
        </w:rPr>
      </w:pPr>
    </w:p>
    <w:p w14:paraId="00EB1EFC" w14:textId="77777777" w:rsidR="00B42BBB" w:rsidRDefault="008C6170">
      <w:pPr>
        <w:tabs>
          <w:tab w:val="left" w:pos="1760"/>
          <w:tab w:val="left" w:pos="1761"/>
        </w:tabs>
        <w:spacing w:before="1"/>
        <w:jc w:val="center"/>
        <w:rPr>
          <w:sz w:val="24"/>
        </w:rPr>
      </w:pPr>
      <w:r>
        <w:rPr>
          <w:noProof/>
        </w:rPr>
        <w:drawing>
          <wp:inline distT="0" distB="0" distL="0" distR="0" wp14:anchorId="0272E2D0" wp14:editId="0C7409C0">
            <wp:extent cx="5966460" cy="2399665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7106723" w14:textId="77777777" w:rsidR="00B42BBB" w:rsidRDefault="00B42BBB">
      <w:pPr>
        <w:tabs>
          <w:tab w:val="left" w:pos="1760"/>
          <w:tab w:val="left" w:pos="1761"/>
        </w:tabs>
        <w:spacing w:before="1"/>
        <w:rPr>
          <w:sz w:val="24"/>
        </w:rPr>
      </w:pPr>
    </w:p>
    <w:p w14:paraId="2B518F65" w14:textId="77777777" w:rsidR="00B42BBB" w:rsidRDefault="008C6170">
      <w:pPr>
        <w:pStyle w:val="BodyText"/>
        <w:ind w:left="1040"/>
        <w:rPr>
          <w:sz w:val="28"/>
        </w:rPr>
      </w:pP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 xml:space="preserve">the banking </w:t>
      </w:r>
      <w:r>
        <w:rPr>
          <w:spacing w:val="-2"/>
        </w:rPr>
        <w:t>situation</w:t>
      </w:r>
    </w:p>
    <w:p w14:paraId="72F6E749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Satisfied: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2%</w:t>
      </w:r>
    </w:p>
    <w:p w14:paraId="0513D44F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1" w:line="304" w:lineRule="exact"/>
        <w:rPr>
          <w:sz w:val="24"/>
        </w:rPr>
      </w:pPr>
      <w:r>
        <w:rPr>
          <w:sz w:val="24"/>
        </w:rPr>
        <w:t>Satisfied: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25%</w:t>
      </w:r>
    </w:p>
    <w:p w14:paraId="64C486AE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line="304" w:lineRule="exac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43%</w:t>
      </w:r>
    </w:p>
    <w:p w14:paraId="626FB2F3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/>
        <w:rPr>
          <w:sz w:val="24"/>
        </w:rPr>
      </w:pP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30%</w:t>
      </w:r>
    </w:p>
    <w:p w14:paraId="72310A23" w14:textId="77777777" w:rsidR="00B42BBB" w:rsidRDefault="00B42BBB">
      <w:pPr>
        <w:tabs>
          <w:tab w:val="left" w:pos="1760"/>
          <w:tab w:val="left" w:pos="1761"/>
        </w:tabs>
        <w:spacing w:before="2"/>
        <w:rPr>
          <w:sz w:val="24"/>
        </w:rPr>
      </w:pPr>
    </w:p>
    <w:p w14:paraId="5E5ED633" w14:textId="77777777" w:rsidR="00B42BBB" w:rsidRDefault="008C6170">
      <w:pPr>
        <w:tabs>
          <w:tab w:val="left" w:pos="1760"/>
          <w:tab w:val="left" w:pos="1761"/>
        </w:tabs>
        <w:spacing w:before="2"/>
        <w:jc w:val="center"/>
        <w:rPr>
          <w:sz w:val="24"/>
        </w:rPr>
      </w:pPr>
      <w:r>
        <w:rPr>
          <w:noProof/>
        </w:rPr>
        <w:drawing>
          <wp:inline distT="0" distB="0" distL="0" distR="0" wp14:anchorId="5AA6C977" wp14:editId="4B8BCC56">
            <wp:extent cx="5966460" cy="2399665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74C5B89" w14:textId="77777777" w:rsidR="00B42BBB" w:rsidRDefault="00B42BBB">
      <w:pPr>
        <w:tabs>
          <w:tab w:val="left" w:pos="1760"/>
          <w:tab w:val="left" w:pos="1761"/>
        </w:tabs>
        <w:spacing w:before="2"/>
        <w:jc w:val="center"/>
        <w:rPr>
          <w:sz w:val="24"/>
        </w:rPr>
      </w:pPr>
    </w:p>
    <w:p w14:paraId="47607E05" w14:textId="77777777" w:rsidR="00B42BBB" w:rsidRDefault="008C6170">
      <w:pPr>
        <w:pStyle w:val="BodyText"/>
        <w:spacing w:before="1"/>
        <w:ind w:left="1040"/>
        <w:rPr>
          <w:sz w:val="28"/>
        </w:rPr>
      </w:pP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economy</w:t>
      </w:r>
    </w:p>
    <w:p w14:paraId="5BCF6B58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1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Satisfied: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6%</w:t>
      </w:r>
    </w:p>
    <w:p w14:paraId="3F55ED87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1"/>
        <w:rPr>
          <w:sz w:val="24"/>
        </w:rPr>
      </w:pPr>
      <w:r>
        <w:rPr>
          <w:sz w:val="24"/>
        </w:rPr>
        <w:t>Satisfied: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42%</w:t>
      </w:r>
    </w:p>
    <w:p w14:paraId="5E8636B9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 w:line="304" w:lineRule="exac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33%</w:t>
      </w:r>
    </w:p>
    <w:p w14:paraId="5DEE3983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line="304" w:lineRule="exact"/>
        <w:rPr>
          <w:sz w:val="24"/>
        </w:rPr>
        <w:sectPr w:rsidR="00B42BBB">
          <w:headerReference w:type="default" r:id="rId50"/>
          <w:footerReference w:type="default" r:id="rId51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19%</w:t>
      </w:r>
    </w:p>
    <w:p w14:paraId="17213C6C" w14:textId="77777777" w:rsidR="00B42BBB" w:rsidRDefault="00B42BBB">
      <w:pPr>
        <w:pStyle w:val="BodyText"/>
        <w:spacing w:before="2"/>
        <w:rPr>
          <w:sz w:val="14"/>
        </w:rPr>
      </w:pPr>
    </w:p>
    <w:p w14:paraId="7117A8F0" w14:textId="77777777" w:rsidR="00B42BBB" w:rsidRDefault="00B42BBB">
      <w:pPr>
        <w:pStyle w:val="BodyText"/>
        <w:spacing w:before="2"/>
        <w:rPr>
          <w:sz w:val="14"/>
        </w:rPr>
      </w:pPr>
    </w:p>
    <w:p w14:paraId="33B8F7C0" w14:textId="77777777" w:rsidR="00B42BBB" w:rsidRDefault="008C6170">
      <w:pPr>
        <w:pStyle w:val="BodyText"/>
        <w:spacing w:before="2"/>
        <w:jc w:val="center"/>
        <w:rPr>
          <w:sz w:val="14"/>
        </w:rPr>
      </w:pPr>
      <w:r>
        <w:rPr>
          <w:noProof/>
        </w:rPr>
        <w:drawing>
          <wp:inline distT="0" distB="0" distL="0" distR="0" wp14:anchorId="4D2AE24C" wp14:editId="01385C66">
            <wp:extent cx="5966460" cy="2399665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5A053E44" w14:textId="77777777" w:rsidR="00B42BBB" w:rsidRDefault="00B42BBB">
      <w:pPr>
        <w:pStyle w:val="BodyText"/>
        <w:spacing w:before="8"/>
        <w:rPr>
          <w:sz w:val="22"/>
        </w:rPr>
      </w:pPr>
    </w:p>
    <w:p w14:paraId="1632956A" w14:textId="77777777" w:rsidR="00B42BBB" w:rsidRDefault="008C6170">
      <w:pPr>
        <w:pStyle w:val="BodyText"/>
        <w:spacing w:before="52"/>
        <w:ind w:left="1040"/>
      </w:pP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2D9ACDC3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1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Satisfied: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2%</w:t>
      </w:r>
    </w:p>
    <w:p w14:paraId="26D48BE8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/>
        <w:rPr>
          <w:sz w:val="24"/>
        </w:rPr>
      </w:pPr>
      <w:r>
        <w:rPr>
          <w:sz w:val="24"/>
        </w:rPr>
        <w:t>Satisfied: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16%</w:t>
      </w:r>
    </w:p>
    <w:p w14:paraId="4308037F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1" w:line="304" w:lineRule="exac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39%</w:t>
      </w:r>
    </w:p>
    <w:p w14:paraId="257AEC2A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line="304" w:lineRule="exact"/>
        <w:rPr>
          <w:sz w:val="24"/>
        </w:rPr>
      </w:pP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43%</w:t>
      </w:r>
    </w:p>
    <w:p w14:paraId="77C2D69B" w14:textId="77777777" w:rsidR="00B42BBB" w:rsidRDefault="00B42BBB">
      <w:pPr>
        <w:tabs>
          <w:tab w:val="left" w:pos="1760"/>
          <w:tab w:val="left" w:pos="1761"/>
        </w:tabs>
        <w:spacing w:line="304" w:lineRule="exact"/>
        <w:rPr>
          <w:sz w:val="24"/>
        </w:rPr>
      </w:pPr>
    </w:p>
    <w:p w14:paraId="08AFDFDD" w14:textId="77777777" w:rsidR="00B42BBB" w:rsidRDefault="008C6170">
      <w:pPr>
        <w:pStyle w:val="BodyText"/>
        <w:jc w:val="center"/>
        <w:rPr>
          <w:sz w:val="23"/>
        </w:rPr>
      </w:pPr>
      <w:r>
        <w:rPr>
          <w:noProof/>
        </w:rPr>
        <w:drawing>
          <wp:inline distT="0" distB="0" distL="0" distR="0" wp14:anchorId="6A3D5FE9" wp14:editId="4F9569F3">
            <wp:extent cx="5966460" cy="2399665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E2BD5F5" w14:textId="77777777" w:rsidR="00B42BBB" w:rsidRDefault="008C6170">
      <w:pPr>
        <w:pStyle w:val="BodyText"/>
        <w:spacing w:before="257"/>
        <w:ind w:left="1040"/>
      </w:pPr>
      <w:r>
        <w:t>Overall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rPr>
          <w:spacing w:val="-2"/>
        </w:rPr>
        <w:t>performance</w:t>
      </w:r>
    </w:p>
    <w:p w14:paraId="52BC0C71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6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Satisfied: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4%</w:t>
      </w:r>
    </w:p>
    <w:p w14:paraId="13362F3C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1" w:line="304" w:lineRule="exact"/>
        <w:rPr>
          <w:sz w:val="24"/>
        </w:rPr>
      </w:pPr>
      <w:r>
        <w:rPr>
          <w:sz w:val="24"/>
        </w:rPr>
        <w:t>Satisfied: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44%</w:t>
      </w:r>
    </w:p>
    <w:p w14:paraId="20BEBEA8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line="304" w:lineRule="exac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32%</w:t>
      </w:r>
    </w:p>
    <w:p w14:paraId="50A4ECCD" w14:textId="77777777" w:rsidR="00B42BBB" w:rsidRDefault="008C6170">
      <w:pPr>
        <w:pStyle w:val="ListParagraph"/>
        <w:numPr>
          <w:ilvl w:val="0"/>
          <w:numId w:val="1"/>
        </w:numPr>
        <w:tabs>
          <w:tab w:val="left" w:pos="1760"/>
          <w:tab w:val="left" w:pos="1761"/>
        </w:tabs>
        <w:spacing w:before="2"/>
        <w:rPr>
          <w:sz w:val="24"/>
        </w:rPr>
        <w:sectPr w:rsidR="00B42BBB">
          <w:headerReference w:type="default" r:id="rId54"/>
          <w:footerReference w:type="default" r:id="rId55"/>
          <w:pgSz w:w="11906" w:h="16838"/>
          <w:pgMar w:top="1260" w:right="380" w:bottom="1180" w:left="400" w:header="710" w:footer="998" w:gutter="0"/>
          <w:cols w:space="720"/>
          <w:formProt w:val="0"/>
          <w:docGrid w:linePitch="100" w:charSpace="4096"/>
        </w:sectPr>
      </w:pP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Dissatisfied: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21%</w:t>
      </w:r>
    </w:p>
    <w:p w14:paraId="621D5009" w14:textId="77777777" w:rsidR="00B42BBB" w:rsidRDefault="00B42BBB">
      <w:pPr>
        <w:pStyle w:val="BodyText"/>
        <w:spacing w:before="10" w:after="1"/>
        <w:rPr>
          <w:sz w:val="13"/>
        </w:rPr>
      </w:pPr>
    </w:p>
    <w:p w14:paraId="199441C3" w14:textId="77777777" w:rsidR="00B42BBB" w:rsidRDefault="008C617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320E81B2" wp14:editId="71924B26">
            <wp:extent cx="5966460" cy="2399665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67AB9D2B" w14:textId="77777777" w:rsidR="00B42BBB" w:rsidRDefault="00B42BBB">
      <w:pPr>
        <w:pStyle w:val="BodyText"/>
        <w:rPr>
          <w:sz w:val="20"/>
        </w:rPr>
      </w:pPr>
    </w:p>
    <w:p w14:paraId="3DB977D4" w14:textId="77777777" w:rsidR="00B42BBB" w:rsidRDefault="00B42BBB">
      <w:pPr>
        <w:pStyle w:val="BodyText"/>
        <w:rPr>
          <w:sz w:val="20"/>
        </w:rPr>
      </w:pPr>
    </w:p>
    <w:p w14:paraId="0F36C780" w14:textId="77777777" w:rsidR="00B42BBB" w:rsidRDefault="00B42BBB">
      <w:pPr>
        <w:pStyle w:val="BodyText"/>
        <w:rPr>
          <w:sz w:val="20"/>
        </w:rPr>
      </w:pPr>
    </w:p>
    <w:p w14:paraId="439037EA" w14:textId="77777777" w:rsidR="00B42BBB" w:rsidRDefault="00B42BBB">
      <w:pPr>
        <w:pStyle w:val="BodyText"/>
        <w:rPr>
          <w:sz w:val="20"/>
        </w:rPr>
      </w:pPr>
    </w:p>
    <w:p w14:paraId="0EBDF19D" w14:textId="77777777" w:rsidR="00B42BBB" w:rsidRDefault="00B42BBB">
      <w:pPr>
        <w:pStyle w:val="BodyText"/>
        <w:rPr>
          <w:sz w:val="20"/>
        </w:rPr>
      </w:pPr>
    </w:p>
    <w:p w14:paraId="27EAD334" w14:textId="77777777" w:rsidR="00B42BBB" w:rsidRDefault="00B42BBB">
      <w:pPr>
        <w:pStyle w:val="BodyText"/>
        <w:rPr>
          <w:sz w:val="20"/>
        </w:rPr>
      </w:pPr>
    </w:p>
    <w:p w14:paraId="76B52A15" w14:textId="77777777" w:rsidR="00B42BBB" w:rsidRDefault="00B42BBB">
      <w:pPr>
        <w:pStyle w:val="BodyText"/>
        <w:rPr>
          <w:sz w:val="20"/>
        </w:rPr>
      </w:pPr>
    </w:p>
    <w:p w14:paraId="1F1C70AD" w14:textId="77777777" w:rsidR="00B42BBB" w:rsidRDefault="00B42BBB">
      <w:pPr>
        <w:pStyle w:val="BodyText"/>
        <w:rPr>
          <w:sz w:val="20"/>
        </w:rPr>
      </w:pPr>
    </w:p>
    <w:p w14:paraId="211B58DE" w14:textId="77777777" w:rsidR="00B42BBB" w:rsidRDefault="00B42BBB">
      <w:pPr>
        <w:pStyle w:val="BodyText"/>
        <w:rPr>
          <w:sz w:val="20"/>
        </w:rPr>
      </w:pPr>
    </w:p>
    <w:p w14:paraId="312D0315" w14:textId="77777777" w:rsidR="00B42BBB" w:rsidRDefault="00B42BBB">
      <w:pPr>
        <w:pStyle w:val="BodyText"/>
        <w:rPr>
          <w:sz w:val="20"/>
        </w:rPr>
      </w:pPr>
    </w:p>
    <w:p w14:paraId="26DC0C94" w14:textId="77777777" w:rsidR="00B42BBB" w:rsidRDefault="00B42BBB">
      <w:pPr>
        <w:pStyle w:val="BodyText"/>
        <w:rPr>
          <w:sz w:val="20"/>
        </w:rPr>
      </w:pPr>
    </w:p>
    <w:p w14:paraId="62DB5C56" w14:textId="77777777" w:rsidR="00B42BBB" w:rsidRDefault="00B42BBB">
      <w:pPr>
        <w:pStyle w:val="BodyText"/>
        <w:rPr>
          <w:sz w:val="20"/>
        </w:rPr>
      </w:pPr>
    </w:p>
    <w:p w14:paraId="14722F87" w14:textId="77777777" w:rsidR="00B42BBB" w:rsidRDefault="00B42BBB">
      <w:pPr>
        <w:pStyle w:val="BodyText"/>
        <w:rPr>
          <w:sz w:val="20"/>
        </w:rPr>
      </w:pPr>
    </w:p>
    <w:p w14:paraId="7B96112D" w14:textId="77777777" w:rsidR="00B42BBB" w:rsidRDefault="00B42BBB">
      <w:pPr>
        <w:pStyle w:val="BodyText"/>
        <w:rPr>
          <w:sz w:val="20"/>
        </w:rPr>
      </w:pPr>
    </w:p>
    <w:p w14:paraId="471DE1F6" w14:textId="77777777" w:rsidR="00B42BBB" w:rsidRDefault="00B42BBB">
      <w:pPr>
        <w:pStyle w:val="BodyText"/>
        <w:rPr>
          <w:sz w:val="20"/>
        </w:rPr>
      </w:pPr>
    </w:p>
    <w:p w14:paraId="60726285" w14:textId="77777777" w:rsidR="00B42BBB" w:rsidRDefault="00B42BBB">
      <w:pPr>
        <w:pStyle w:val="BodyText"/>
        <w:rPr>
          <w:sz w:val="20"/>
        </w:rPr>
      </w:pPr>
    </w:p>
    <w:p w14:paraId="1F3A8573" w14:textId="77777777" w:rsidR="00B42BBB" w:rsidRDefault="00B42BBB">
      <w:pPr>
        <w:pStyle w:val="BodyText"/>
        <w:rPr>
          <w:sz w:val="20"/>
        </w:rPr>
      </w:pPr>
    </w:p>
    <w:p w14:paraId="231E4D4B" w14:textId="77777777" w:rsidR="00B42BBB" w:rsidRDefault="00B42BBB">
      <w:pPr>
        <w:pStyle w:val="BodyText"/>
        <w:rPr>
          <w:sz w:val="20"/>
        </w:rPr>
      </w:pPr>
    </w:p>
    <w:p w14:paraId="5C87F8C8" w14:textId="77777777" w:rsidR="00B42BBB" w:rsidRDefault="00B42BBB">
      <w:pPr>
        <w:pStyle w:val="BodyText"/>
        <w:rPr>
          <w:sz w:val="20"/>
        </w:rPr>
      </w:pPr>
    </w:p>
    <w:p w14:paraId="675FF5E2" w14:textId="77777777" w:rsidR="00B42BBB" w:rsidRDefault="00B42BBB">
      <w:pPr>
        <w:pStyle w:val="BodyText"/>
        <w:rPr>
          <w:sz w:val="20"/>
        </w:rPr>
      </w:pPr>
    </w:p>
    <w:p w14:paraId="6768C826" w14:textId="77777777" w:rsidR="00B42BBB" w:rsidRDefault="00B42BBB">
      <w:pPr>
        <w:pStyle w:val="BodyText"/>
        <w:rPr>
          <w:sz w:val="20"/>
        </w:rPr>
      </w:pPr>
    </w:p>
    <w:p w14:paraId="39D34CF8" w14:textId="77777777" w:rsidR="00B42BBB" w:rsidRDefault="00B42BBB">
      <w:pPr>
        <w:pStyle w:val="BodyText"/>
        <w:rPr>
          <w:sz w:val="20"/>
        </w:rPr>
      </w:pPr>
    </w:p>
    <w:p w14:paraId="7A3CA6E6" w14:textId="77777777" w:rsidR="00B42BBB" w:rsidRDefault="00B42BBB">
      <w:pPr>
        <w:pStyle w:val="BodyText"/>
        <w:rPr>
          <w:sz w:val="20"/>
        </w:rPr>
      </w:pPr>
    </w:p>
    <w:p w14:paraId="03DBB979" w14:textId="77777777" w:rsidR="00B42BBB" w:rsidRDefault="00B42BBB">
      <w:pPr>
        <w:pStyle w:val="BodyText"/>
        <w:rPr>
          <w:sz w:val="20"/>
        </w:rPr>
      </w:pPr>
    </w:p>
    <w:p w14:paraId="1F670A6F" w14:textId="77777777" w:rsidR="00B42BBB" w:rsidRDefault="00B42BBB">
      <w:pPr>
        <w:pStyle w:val="BodyText"/>
        <w:rPr>
          <w:sz w:val="20"/>
        </w:rPr>
      </w:pPr>
    </w:p>
    <w:p w14:paraId="4F0815FF" w14:textId="77777777" w:rsidR="00B42BBB" w:rsidRDefault="00B42BBB">
      <w:pPr>
        <w:pStyle w:val="BodyText"/>
        <w:rPr>
          <w:sz w:val="20"/>
        </w:rPr>
      </w:pPr>
    </w:p>
    <w:p w14:paraId="0440B108" w14:textId="77777777" w:rsidR="00B42BBB" w:rsidRDefault="00B42BBB">
      <w:pPr>
        <w:pStyle w:val="BodyText"/>
        <w:spacing w:before="11"/>
        <w:rPr>
          <w:sz w:val="18"/>
        </w:rPr>
      </w:pPr>
    </w:p>
    <w:p w14:paraId="40D427C5" w14:textId="77777777" w:rsidR="00B42BBB" w:rsidRDefault="008C6170">
      <w:pPr>
        <w:ind w:left="1040" w:right="62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further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information,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please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contact: </w:t>
      </w:r>
    </w:p>
    <w:p w14:paraId="26067C52" w14:textId="77777777" w:rsidR="00B42BBB" w:rsidRDefault="008C6170">
      <w:pPr>
        <w:spacing w:before="1"/>
        <w:ind w:left="1040" w:right="72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T: 01 6622755</w:t>
      </w:r>
    </w:p>
    <w:p w14:paraId="61DC21C4" w14:textId="77777777" w:rsidR="00B42BBB" w:rsidRDefault="008C6170">
      <w:pPr>
        <w:spacing w:before="2"/>
        <w:ind w:left="10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E:</w:t>
      </w:r>
      <w:r>
        <w:rPr>
          <w:rFonts w:ascii="Calibri" w:hAnsi="Calibri"/>
          <w:spacing w:val="3"/>
          <w:sz w:val="20"/>
        </w:rPr>
        <w:t xml:space="preserve"> </w:t>
      </w:r>
      <w:hyperlink r:id="rId57">
        <w:r>
          <w:rPr>
            <w:rStyle w:val="Hyperlink"/>
            <w:rFonts w:ascii="Calibri" w:hAnsi="Calibri"/>
            <w:spacing w:val="-2"/>
            <w:sz w:val="20"/>
          </w:rPr>
          <w:t>marketing@isme.ie</w:t>
        </w:r>
      </w:hyperlink>
    </w:p>
    <w:p w14:paraId="55083D16" w14:textId="77777777" w:rsidR="00B42BBB" w:rsidRDefault="00B42BBB">
      <w:pPr>
        <w:pStyle w:val="BodyText"/>
        <w:spacing w:before="9"/>
        <w:rPr>
          <w:rFonts w:ascii="Calibri" w:hAnsi="Calibri"/>
          <w:sz w:val="17"/>
        </w:rPr>
      </w:pPr>
    </w:p>
    <w:p w14:paraId="381C4983" w14:textId="77777777" w:rsidR="00B42BBB" w:rsidRDefault="008C6170">
      <w:pPr>
        <w:ind w:left="1040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2"/>
          <w:sz w:val="18"/>
        </w:rPr>
        <w:t>Methodology:</w:t>
      </w:r>
    </w:p>
    <w:p w14:paraId="303CFC3C" w14:textId="77777777" w:rsidR="00B42BBB" w:rsidRDefault="008C6170">
      <w:pPr>
        <w:pStyle w:val="BodyText"/>
        <w:spacing w:before="3"/>
        <w:rPr>
          <w:rFonts w:ascii="Calibri" w:hAns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1459E792" wp14:editId="58157BC4">
                <wp:simplePos x="0" y="0"/>
                <wp:positionH relativeFrom="page">
                  <wp:posOffset>890270</wp:posOffset>
                </wp:positionH>
                <wp:positionV relativeFrom="paragraph">
                  <wp:posOffset>136525</wp:posOffset>
                </wp:positionV>
                <wp:extent cx="5888355" cy="984885"/>
                <wp:effectExtent l="0" t="0" r="0" b="0"/>
                <wp:wrapTopAndBottom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984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233A7F3" w14:textId="77777777" w:rsidR="00B42BBB" w:rsidRDefault="008C6170">
                            <w:pPr>
                              <w:pStyle w:val="FrameContents"/>
                              <w:spacing w:before="1"/>
                              <w:ind w:left="100" w:right="99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This survey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published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week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November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2022,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covering 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quarter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2022.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118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SME owner manager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respondents. 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results presented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this report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are calculated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 aggregate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respon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se 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 survey question, i.e., the sum of all positive and negative responses. For example, a survey question may ask: “Have you increased or reduced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investment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company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months?”.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breakdown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follows: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51%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“Increased”, 39%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“Remain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Same”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13%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“Decreased”.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aggregate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response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question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calculated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sum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positive and negative sentiment expressed in the question: 51% - 13% = 38%. The neutral response, “Remain Same” is not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considered.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9E792" id="Text Box 49" o:spid="_x0000_s1027" type="#_x0000_t202" style="position:absolute;margin-left:70.1pt;margin-top:10.75pt;width:463.65pt;height:77.5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" o:allowincell="f" strokeweight=".5pt">
                <v:fill opacity="0"/>
                <v:textbox inset="0,0,0,0">
                  <w:txbxContent>
                    <w:p w14:paraId="0233A7F3" w14:textId="77777777" w:rsidR="00B42BBB" w:rsidRDefault="008C6170">
                      <w:pPr>
                        <w:pStyle w:val="FrameContents"/>
                        <w:spacing w:before="1"/>
                        <w:ind w:left="100" w:right="99"/>
                        <w:jc w:val="both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This survey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published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last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week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November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2022,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covering the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first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quarter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2022.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There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were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118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SME owner manager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respondents. The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results presented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this report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are calculated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 aggregate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respon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se to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 survey question, i.e., the sum of all positive and negative responses. For example, a survey question may ask: “Have you increased or reduced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investment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your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company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last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12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months?”.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breakdown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responses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follows: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51%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“Increased”, 39%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“Remain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Same”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and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13%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“Decreased”.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aggregate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response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to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this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question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is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calculated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as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sum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positive and negative sentiment expressed in the question: 51% - 13% = 38%. The neutral response, “Remain Same” is not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considered.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42BBB">
      <w:headerReference w:type="default" r:id="rId58"/>
      <w:footerReference w:type="default" r:id="rId59"/>
      <w:pgSz w:w="11906" w:h="16838"/>
      <w:pgMar w:top="1260" w:right="380" w:bottom="1180" w:left="400" w:header="710" w:footer="9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E3D0" w14:textId="77777777" w:rsidR="008C6170" w:rsidRDefault="008C6170">
      <w:r>
        <w:separator/>
      </w:r>
    </w:p>
  </w:endnote>
  <w:endnote w:type="continuationSeparator" w:id="0">
    <w:p w14:paraId="3FD41D63" w14:textId="77777777" w:rsidR="008C6170" w:rsidRDefault="008C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2E71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0" allowOverlap="1" wp14:anchorId="2DC46F1D" wp14:editId="63E76E12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FE7384C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46F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9.2pt;margin-top:781pt;width:18.05pt;height:13.0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" o:allowincell="f" stroked="f">
              <v:fill opacity="0"/>
              <v:textbox inset="0,0,0,0">
                <w:txbxContent>
                  <w:p w14:paraId="3FE7384C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69F6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" behindDoc="1" locked="0" layoutInCell="0" allowOverlap="1" wp14:anchorId="646DB33B" wp14:editId="5F81CC0D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B858360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B33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289.2pt;margin-top:781pt;width:18.05pt;height:13.05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DX4SalqAEAAEs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1B858360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10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4753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6" behindDoc="1" locked="0" layoutInCell="0" allowOverlap="1" wp14:anchorId="1C113A80" wp14:editId="5BFE0342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32AAE17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13A8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margin-left:289.2pt;margin-top:781pt;width:18.05pt;height:13.05pt;z-index:-503316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" o:allowincell="f" stroked="f">
              <v:fill opacity="0"/>
              <v:textbox inset="0,0,0,0">
                <w:txbxContent>
                  <w:p w14:paraId="632AAE17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E35F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8" behindDoc="1" locked="0" layoutInCell="0" allowOverlap="1" wp14:anchorId="789C38D8" wp14:editId="1C3DB314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93638F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38D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9" type="#_x0000_t202" style="position:absolute;margin-left:289.2pt;margin-top:781pt;width:18.05pt;height:13.05pt;z-index:-503316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" o:allowincell="f" stroked="f">
              <v:fill opacity="0"/>
              <v:textbox inset="0,0,0,0">
                <w:txbxContent>
                  <w:p w14:paraId="0F93638F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037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0" behindDoc="1" locked="0" layoutInCell="0" allowOverlap="1" wp14:anchorId="09D38D1F" wp14:editId="13D9939D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0585256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38D1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0" type="#_x0000_t202" style="position:absolute;margin-left:289.2pt;margin-top:781pt;width:18.05pt;height:13.05pt;z-index:-503316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A2ChucqAEAAEw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70585256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DCA1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2" behindDoc="1" locked="0" layoutInCell="0" allowOverlap="1" wp14:anchorId="0083915D" wp14:editId="526C5D39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C43214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3915D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1" type="#_x0000_t202" style="position:absolute;margin-left:289.2pt;margin-top:781pt;width:18.05pt;height:13.05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AGmyfyqAEAAEw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5EC43214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E70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4" behindDoc="1" locked="0" layoutInCell="0" allowOverlap="1" wp14:anchorId="18822434" wp14:editId="53B39E81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CA42A73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2243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2" type="#_x0000_t202" style="position:absolute;margin-left:289.2pt;margin-top:781pt;width:18.05pt;height:13.05pt;z-index:-503316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DXauEjqAEAAEw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5CA42A73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0819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6" behindDoc="1" locked="0" layoutInCell="0" allowOverlap="1" wp14:anchorId="64CD4848" wp14:editId="325AE95E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2873507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D484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3" type="#_x0000_t202" style="position:absolute;margin-left:289.2pt;margin-top:781pt;width:18.05pt;height:13.05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" o:allowincell="f" stroked="f">
              <v:fill opacity="0"/>
              <v:textbox inset="0,0,0,0">
                <w:txbxContent>
                  <w:p w14:paraId="32873507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FF03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0" allowOverlap="1" wp14:anchorId="655A3F10" wp14:editId="52323B87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6D9999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A3F10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4" type="#_x0000_t202" style="position:absolute;margin-left:289.2pt;margin-top:781pt;width:18.05pt;height:13.0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" o:allowincell="f" stroked="f">
              <v:fill opacity="0"/>
              <v:textbox inset="0,0,0,0">
                <w:txbxContent>
                  <w:p w14:paraId="076D9999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17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24AB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8" behindDoc="1" locked="0" layoutInCell="0" allowOverlap="1" wp14:anchorId="1650676B" wp14:editId="259C2E51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621FFD6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067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9.2pt;margin-top:781pt;width:18.05pt;height:13.0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" o:allowincell="f" stroked="f">
              <v:fill opacity="0"/>
              <v:textbox inset="0,0,0,0">
                <w:txbxContent>
                  <w:p w14:paraId="3621FFD6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C547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0" allowOverlap="1" wp14:anchorId="5E0BAB58" wp14:editId="00B93A6C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6D65C1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BAB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89.2pt;margin-top:781pt;width:18.05pt;height:13.0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" o:allowincell="f" stroked="f">
              <v:fill opacity="0"/>
              <v:textbox inset="0,0,0,0">
                <w:txbxContent>
                  <w:p w14:paraId="7F6D65C1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C79D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2" behindDoc="1" locked="0" layoutInCell="0" allowOverlap="1" wp14:anchorId="5F576AC1" wp14:editId="37A7689F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F4F4CE5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76A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289.2pt;margin-top:781pt;width:18.05pt;height:13.0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C1Rlm+qAEAAEs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5F4F4CE5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7131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4" behindDoc="1" locked="0" layoutInCell="0" allowOverlap="1" wp14:anchorId="78BCDBC5" wp14:editId="004805CA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3F94127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CDB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89.2pt;margin-top:781pt;width:18.05pt;height:13.0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Bkt59vqAEAAEs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13F94127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33C4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5CD65B2C" wp14:editId="26747C2E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A4E5EA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65B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289.2pt;margin-top:781pt;width:18.05pt;height:13.05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" o:allowincell="f" stroked="f">
              <v:fill opacity="0"/>
              <v:textbox inset="0,0,0,0">
                <w:txbxContent>
                  <w:p w14:paraId="66A4E5EA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A0DE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8" behindDoc="1" locked="0" layoutInCell="0" allowOverlap="1" wp14:anchorId="60862B26" wp14:editId="16323716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C357353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62B2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289.2pt;margin-top:781pt;width:18.05pt;height:13.05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" o:allowincell="f" stroked="f">
              <v:fill opacity="0"/>
              <v:textbox inset="0,0,0,0">
                <w:txbxContent>
                  <w:p w14:paraId="4C357353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0216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0" behindDoc="1" locked="0" layoutInCell="0" allowOverlap="1" wp14:anchorId="7BF3FA7B" wp14:editId="59DD29A8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DCDD83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3FA7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289.2pt;margin-top:781pt;width:18.05pt;height:13.05pt;z-index:-503316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A0BNrdqAEAAEs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4EDCDD83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8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D465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" behindDoc="1" locked="0" layoutInCell="0" allowOverlap="1" wp14:anchorId="01272312" wp14:editId="557920D6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D5809A" w14:textId="77777777" w:rsidR="00B42BBB" w:rsidRDefault="008C6170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7231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style="position:absolute;margin-left:289.2pt;margin-top:781pt;width:18.05pt;height:13.05pt;z-index:-503316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" o:allowincell="f" stroked="f">
              <v:fill opacity="0"/>
              <v:textbox inset="0,0,0,0">
                <w:txbxContent>
                  <w:p w14:paraId="25D5809A" w14:textId="77777777" w:rsidR="00B42BBB" w:rsidRDefault="008C6170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</w:rPr>
                      <w:t>9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9968" w14:textId="77777777" w:rsidR="008C6170" w:rsidRDefault="008C6170">
      <w:r>
        <w:separator/>
      </w:r>
    </w:p>
  </w:footnote>
  <w:footnote w:type="continuationSeparator" w:id="0">
    <w:p w14:paraId="124E5DD5" w14:textId="77777777" w:rsidR="008C6170" w:rsidRDefault="008C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2FED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" behindDoc="1" locked="0" layoutInCell="0" allowOverlap="1" wp14:anchorId="3D79F6C8" wp14:editId="0AFD2D6D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AA3A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3" behindDoc="1" locked="0" layoutInCell="0" allowOverlap="1" wp14:anchorId="22ED8D88" wp14:editId="0E5B6CE8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8AA9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" behindDoc="1" locked="0" layoutInCell="0" allowOverlap="1" wp14:anchorId="117E04F6" wp14:editId="2A911CF9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DFB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7" behindDoc="1" locked="0" layoutInCell="0" allowOverlap="1" wp14:anchorId="3ACFF51C" wp14:editId="56FB0FDB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207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9" behindDoc="1" locked="0" layoutInCell="0" allowOverlap="1" wp14:anchorId="060BBC71" wp14:editId="0B48FB0B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B40F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1" behindDoc="1" locked="0" layoutInCell="0" allowOverlap="1" wp14:anchorId="1D00AE1A" wp14:editId="3E23DA89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42BF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3" behindDoc="1" locked="0" layoutInCell="0" allowOverlap="1" wp14:anchorId="224135A4" wp14:editId="3AB3A307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C73F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5" behindDoc="1" locked="0" layoutInCell="0" allowOverlap="1" wp14:anchorId="2CD49CDF" wp14:editId="7392E0F7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85F7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6" behindDoc="1" locked="0" layoutInCell="0" allowOverlap="1" wp14:anchorId="64B7949C" wp14:editId="71CD203A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5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CEF8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7" behindDoc="1" locked="0" layoutInCell="0" allowOverlap="1" wp14:anchorId="40768DC4" wp14:editId="1F298141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51B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9" behindDoc="1" locked="0" layoutInCell="0" allowOverlap="1" wp14:anchorId="73A9A6F9" wp14:editId="4E779E95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D479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1" behindDoc="1" locked="0" layoutInCell="0" allowOverlap="1" wp14:anchorId="5D02E07A" wp14:editId="526A9EB5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1B75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3" behindDoc="1" locked="0" layoutInCell="0" allowOverlap="1" wp14:anchorId="2C6574EE" wp14:editId="4B4387C8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37D0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5" behindDoc="1" locked="0" layoutInCell="0" allowOverlap="1" wp14:anchorId="6612B52D" wp14:editId="76BD7249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8687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7" behindDoc="1" locked="0" layoutInCell="0" allowOverlap="1" wp14:anchorId="5DCCB857" wp14:editId="11C8D453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3A3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9" behindDoc="1" locked="0" layoutInCell="0" allowOverlap="1" wp14:anchorId="1F77F826" wp14:editId="58778346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26C7" w14:textId="77777777" w:rsidR="00B42BBB" w:rsidRDefault="008C6170">
    <w:pPr>
      <w:pStyle w:val="BodyText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1" behindDoc="1" locked="0" layoutInCell="0" allowOverlap="1" wp14:anchorId="1493FE4E" wp14:editId="0C8FBBDF">
          <wp:simplePos x="0" y="0"/>
          <wp:positionH relativeFrom="page">
            <wp:posOffset>5922010</wp:posOffset>
          </wp:positionH>
          <wp:positionV relativeFrom="page">
            <wp:posOffset>450850</wp:posOffset>
          </wp:positionV>
          <wp:extent cx="715010" cy="35052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4CA4"/>
    <w:multiLevelType w:val="multilevel"/>
    <w:tmpl w:val="06DA3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07F71"/>
    <w:multiLevelType w:val="multilevel"/>
    <w:tmpl w:val="F1DC12D8"/>
    <w:lvl w:ilvl="0">
      <w:numFmt w:val="bullet"/>
      <w:lvlText w:val=""/>
      <w:lvlJc w:val="left"/>
      <w:pPr>
        <w:tabs>
          <w:tab w:val="num" w:pos="0"/>
        </w:tabs>
        <w:ind w:left="1761" w:hanging="361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6" w:hanging="36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32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9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05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42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78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14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1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2" w15:restartNumberingAfterBreak="0">
    <w:nsid w:val="513E7383"/>
    <w:multiLevelType w:val="multilevel"/>
    <w:tmpl w:val="8CD67B5E"/>
    <w:lvl w:ilvl="0">
      <w:numFmt w:val="bullet"/>
      <w:lvlText w:val=""/>
      <w:lvlJc w:val="left"/>
      <w:pPr>
        <w:tabs>
          <w:tab w:val="num" w:pos="0"/>
        </w:tabs>
        <w:ind w:left="1823" w:hanging="361"/>
      </w:pPr>
      <w:rPr>
        <w:rFonts w:ascii="Symbol" w:hAnsi="Symbol" w:cs="Symbol" w:hint="default"/>
        <w:w w:val="100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0" w:hanging="36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0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1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1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72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02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3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3" w15:restartNumberingAfterBreak="0">
    <w:nsid w:val="601C56F1"/>
    <w:multiLevelType w:val="multilevel"/>
    <w:tmpl w:val="22B611FE"/>
    <w:lvl w:ilvl="0">
      <w:numFmt w:val="bullet"/>
      <w:lvlText w:val=""/>
      <w:lvlJc w:val="left"/>
      <w:pPr>
        <w:tabs>
          <w:tab w:val="num" w:pos="0"/>
        </w:tabs>
        <w:ind w:left="1761" w:hanging="361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6" w:hanging="36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32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9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05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42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78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14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1" w:hanging="361"/>
      </w:pPr>
      <w:rPr>
        <w:rFonts w:ascii="Symbol" w:hAnsi="Symbol" w:cs="Symbol" w:hint="default"/>
        <w:lang w:val="en-US" w:eastAsia="en-US" w:bidi="ar-SA"/>
      </w:rPr>
    </w:lvl>
  </w:abstractNum>
  <w:num w:numId="1" w16cid:durableId="1145319733">
    <w:abstractNumId w:val="1"/>
  </w:num>
  <w:num w:numId="2" w16cid:durableId="531040618">
    <w:abstractNumId w:val="2"/>
  </w:num>
  <w:num w:numId="3" w16cid:durableId="882330870">
    <w:abstractNumId w:val="3"/>
  </w:num>
  <w:num w:numId="4" w16cid:durableId="88729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BBB"/>
    <w:rsid w:val="00041157"/>
    <w:rsid w:val="008C6170"/>
    <w:rsid w:val="00B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6BD65"/>
  <w15:docId w15:val="{3E731CFE-377A-42D3-9C88-2E0F86AD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47"/>
      <w:ind w:left="1040"/>
      <w:jc w:val="both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C92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TOC1">
    <w:name w:val="toc 1"/>
    <w:basedOn w:val="Normal"/>
    <w:uiPriority w:val="1"/>
    <w:qFormat/>
    <w:pPr>
      <w:spacing w:before="120"/>
      <w:ind w:left="1261"/>
    </w:pPr>
    <w:rPr>
      <w:rFonts w:ascii="Calibri" w:eastAsia="Calibri" w:hAnsi="Calibri" w:cs="Calibri"/>
      <w:u w:val="single" w:color="000000"/>
    </w:rPr>
  </w:style>
  <w:style w:type="paragraph" w:styleId="Title">
    <w:name w:val="Title"/>
    <w:basedOn w:val="Normal"/>
    <w:uiPriority w:val="1"/>
    <w:qFormat/>
    <w:pPr>
      <w:ind w:left="1785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7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20" w:line="237" w:lineRule="exact"/>
      <w:jc w:val="center"/>
    </w:pPr>
    <w:rPr>
      <w:rFonts w:ascii="Calibri" w:eastAsia="Calibri" w:hAnsi="Calibri" w:cs="Calibri"/>
    </w:r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chart" Target="charts/chart2.xml"/><Relationship Id="rId39" Type="http://schemas.openxmlformats.org/officeDocument/2006/relationships/header" Target="header12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header" Target="header13.xml"/><Relationship Id="rId47" Type="http://schemas.openxmlformats.org/officeDocument/2006/relationships/footer" Target="footer14.xml"/><Relationship Id="rId50" Type="http://schemas.openxmlformats.org/officeDocument/2006/relationships/header" Target="header15.xml"/><Relationship Id="rId55" Type="http://schemas.openxmlformats.org/officeDocument/2006/relationships/footer" Target="footer16.xml"/><Relationship Id="rId63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chart" Target="charts/chart3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chart" Target="charts/chart4.xml"/><Relationship Id="rId37" Type="http://schemas.openxmlformats.org/officeDocument/2006/relationships/footer" Target="footer11.xml"/><Relationship Id="rId40" Type="http://schemas.openxmlformats.org/officeDocument/2006/relationships/footer" Target="footer12.xml"/><Relationship Id="rId45" Type="http://schemas.openxmlformats.org/officeDocument/2006/relationships/chart" Target="charts/chart9.xml"/><Relationship Id="rId53" Type="http://schemas.openxmlformats.org/officeDocument/2006/relationships/chart" Target="charts/chart13.xml"/><Relationship Id="rId58" Type="http://schemas.openxmlformats.org/officeDocument/2006/relationships/header" Target="header17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chart" Target="charts/chart5.xml"/><Relationship Id="rId43" Type="http://schemas.openxmlformats.org/officeDocument/2006/relationships/footer" Target="footer13.xml"/><Relationship Id="rId48" Type="http://schemas.openxmlformats.org/officeDocument/2006/relationships/chart" Target="charts/chart10.xml"/><Relationship Id="rId56" Type="http://schemas.openxmlformats.org/officeDocument/2006/relationships/chart" Target="charts/chart14.xml"/><Relationship Id="rId8" Type="http://schemas.openxmlformats.org/officeDocument/2006/relationships/image" Target="media/image2.png"/><Relationship Id="rId51" Type="http://schemas.openxmlformats.org/officeDocument/2006/relationships/footer" Target="footer15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38" Type="http://schemas.openxmlformats.org/officeDocument/2006/relationships/chart" Target="charts/chart6.xml"/><Relationship Id="rId46" Type="http://schemas.openxmlformats.org/officeDocument/2006/relationships/header" Target="header14.xml"/><Relationship Id="rId59" Type="http://schemas.openxmlformats.org/officeDocument/2006/relationships/footer" Target="footer17.xml"/><Relationship Id="rId20" Type="http://schemas.openxmlformats.org/officeDocument/2006/relationships/footer" Target="footer5.xml"/><Relationship Id="rId41" Type="http://schemas.openxmlformats.org/officeDocument/2006/relationships/chart" Target="charts/chart7.xml"/><Relationship Id="rId54" Type="http://schemas.openxmlformats.org/officeDocument/2006/relationships/header" Target="header16.xml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chart" Target="charts/chart1.xml"/><Relationship Id="rId28" Type="http://schemas.openxmlformats.org/officeDocument/2006/relationships/footer" Target="footer8.xml"/><Relationship Id="rId36" Type="http://schemas.openxmlformats.org/officeDocument/2006/relationships/header" Target="header11.xml"/><Relationship Id="rId49" Type="http://schemas.openxmlformats.org/officeDocument/2006/relationships/chart" Target="charts/chart11.xml"/><Relationship Id="rId57" Type="http://schemas.openxmlformats.org/officeDocument/2006/relationships/hyperlink" Target="mailto:marketing@isme.ie" TargetMode="External"/><Relationship Id="rId10" Type="http://schemas.openxmlformats.org/officeDocument/2006/relationships/image" Target="media/image4.png"/><Relationship Id="rId31" Type="http://schemas.openxmlformats.org/officeDocument/2006/relationships/footer" Target="footer9.xml"/><Relationship Id="rId44" Type="http://schemas.openxmlformats.org/officeDocument/2006/relationships/chart" Target="charts/chart8.xml"/><Relationship Id="rId52" Type="http://schemas.openxmlformats.org/officeDocument/2006/relationships/chart" Target="charts/chart1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US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US" sz="1800" b="1" u="sng" strike="noStrike" spc="-1">
                <a:solidFill>
                  <a:srgbClr val="595959"/>
                </a:solidFill>
                <a:uFillTx/>
                <a:latin typeface="Calibri"/>
              </a:rPr>
              <a:t>Pay Expectations: Employees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Pay Expectations: Employees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1E76-4803-BE0C-C5BC4CC9913E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1E76-4803-BE0C-C5BC4CC9913E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1E76-4803-BE0C-C5BC4CC9913E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1E76-4803-BE0C-C5BC4CC9913E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9-1E76-4803-BE0C-C5BC4CC9913E}"/>
              </c:ext>
            </c:extLst>
          </c:dPt>
          <c:dPt>
            <c:idx val="5"/>
            <c:bubble3D val="0"/>
            <c:spPr>
              <a:solidFill>
                <a:srgbClr val="F79646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B-1E76-4803-BE0C-C5BC4CC9913E}"/>
              </c:ext>
            </c:extLst>
          </c:dPt>
          <c:dLbls>
            <c:dLbl>
              <c:idx val="0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76-4803-BE0C-C5BC4CC9913E}"/>
                </c:ext>
              </c:extLst>
            </c:dLbl>
            <c:dLbl>
              <c:idx val="1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76-4803-BE0C-C5BC4CC9913E}"/>
                </c:ext>
              </c:extLst>
            </c:dLbl>
            <c:dLbl>
              <c:idx val="2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76-4803-BE0C-C5BC4CC9913E}"/>
                </c:ext>
              </c:extLst>
            </c:dLbl>
            <c:dLbl>
              <c:idx val="3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76-4803-BE0C-C5BC4CC9913E}"/>
                </c:ext>
              </c:extLst>
            </c:dLbl>
            <c:dLbl>
              <c:idx val="4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76-4803-BE0C-C5BC4CC9913E}"/>
                </c:ext>
              </c:extLst>
            </c:dLbl>
            <c:dLbl>
              <c:idx val="5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76-4803-BE0C-C5BC4CC9913E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6"/>
                <c:pt idx="0">
                  <c:v>0%</c:v>
                </c:pt>
                <c:pt idx="1">
                  <c:v>Minus 0.5% to Minus 2.4%</c:v>
                </c:pt>
                <c:pt idx="2">
                  <c:v>Minus more than 5%</c:v>
                </c:pt>
                <c:pt idx="3">
                  <c:v>Plus 0.5% to 2.4%</c:v>
                </c:pt>
                <c:pt idx="4">
                  <c:v>Plus 2.5% to 5%</c:v>
                </c:pt>
                <c:pt idx="5">
                  <c:v>Plus more than 5%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0.31818181818181801</c:v>
                </c:pt>
                <c:pt idx="1">
                  <c:v>7.5757575757575803E-3</c:v>
                </c:pt>
                <c:pt idx="2">
                  <c:v>1.5151515151515201E-2</c:v>
                </c:pt>
                <c:pt idx="3">
                  <c:v>0.12878787878787901</c:v>
                </c:pt>
                <c:pt idx="4">
                  <c:v>0.37878787878787901</c:v>
                </c:pt>
                <c:pt idx="5">
                  <c:v>0.14393939393939401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E76-4803-BE0C-C5BC4CC991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Dealing with the jobs situation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Dealing with the jobs situation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Very Unsatisfied</c:v>
                </c:pt>
                <c:pt idx="1">
                  <c:v>Not Satisfied or unsatisfied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0.163636363636364</c:v>
                </c:pt>
                <c:pt idx="1">
                  <c:v>0.46363636363636401</c:v>
                </c:pt>
                <c:pt idx="2">
                  <c:v>0.33636363636363598</c:v>
                </c:pt>
                <c:pt idx="3">
                  <c:v>3.6363636363636397E-2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80-4AA8-8B85-7FAAF7D53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988739"/>
        <c:axId val="4743489"/>
      </c:barChart>
      <c:catAx>
        <c:axId val="6898873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4743489"/>
        <c:crosses val="autoZero"/>
        <c:auto val="1"/>
        <c:lblAlgn val="ctr"/>
        <c:lblOffset val="100"/>
        <c:noMultiLvlLbl val="0"/>
      </c:catAx>
      <c:valAx>
        <c:axId val="474348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68988739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Dealing with the banking situation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Dealing with the banking situation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Very Unsatisfied</c:v>
                </c:pt>
                <c:pt idx="1">
                  <c:v>Not Satisfied or unsatisfied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0.3</c:v>
                </c:pt>
                <c:pt idx="1">
                  <c:v>0.42727272727272703</c:v>
                </c:pt>
                <c:pt idx="2">
                  <c:v>0.25454545454545402</c:v>
                </c:pt>
                <c:pt idx="3">
                  <c:v>1.8181818181818198E-2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4-449B-A74D-AC67436E6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90563"/>
        <c:axId val="37712766"/>
      </c:barChart>
      <c:catAx>
        <c:axId val="3609056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37712766"/>
        <c:crosses val="autoZero"/>
        <c:auto val="1"/>
        <c:lblAlgn val="ctr"/>
        <c:lblOffset val="100"/>
        <c:noMultiLvlLbl val="0"/>
      </c:catAx>
      <c:valAx>
        <c:axId val="3771276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36090563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Dealing with the economy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Dealing with the economy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Very Unsatisfied</c:v>
                </c:pt>
                <c:pt idx="1">
                  <c:v>Not Satisfied or unsatisfied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0.190909090909091</c:v>
                </c:pt>
                <c:pt idx="1">
                  <c:v>0.32727272727272699</c:v>
                </c:pt>
                <c:pt idx="2">
                  <c:v>0.41818181818181799</c:v>
                </c:pt>
                <c:pt idx="3">
                  <c:v>6.3636363636363602E-2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D3-4915-BCBB-79057E7CB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793325"/>
        <c:axId val="12962362"/>
      </c:barChart>
      <c:catAx>
        <c:axId val="7979332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12962362"/>
        <c:crosses val="autoZero"/>
        <c:auto val="1"/>
        <c:lblAlgn val="ctr"/>
        <c:lblOffset val="100"/>
        <c:noMultiLvlLbl val="0"/>
      </c:catAx>
      <c:valAx>
        <c:axId val="1296236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793325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Dealing with costs to business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Dealing with costs to business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Very Unsatisfied</c:v>
                </c:pt>
                <c:pt idx="1">
                  <c:v>Not Satisfied or unsatisfied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0.43119266055045902</c:v>
                </c:pt>
                <c:pt idx="1">
                  <c:v>0.38532110091743099</c:v>
                </c:pt>
                <c:pt idx="2">
                  <c:v>0.155963302752294</c:v>
                </c:pt>
                <c:pt idx="3">
                  <c:v>1.8348623853211E-2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A-461D-954D-D3137A93B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032571"/>
        <c:axId val="42004504"/>
      </c:barChart>
      <c:catAx>
        <c:axId val="7603257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42004504"/>
        <c:crosses val="autoZero"/>
        <c:auto val="1"/>
        <c:lblAlgn val="ctr"/>
        <c:lblOffset val="100"/>
        <c:noMultiLvlLbl val="0"/>
      </c:catAx>
      <c:valAx>
        <c:axId val="4200450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6032571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Overall economic performance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Overall economic performance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Very Unsatisfied</c:v>
                </c:pt>
                <c:pt idx="1">
                  <c:v>Not Satisfied or unsatisfied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0.20909090909090899</c:v>
                </c:pt>
                <c:pt idx="1">
                  <c:v>0.31818181818181801</c:v>
                </c:pt>
                <c:pt idx="2">
                  <c:v>0.43636363636363601</c:v>
                </c:pt>
                <c:pt idx="3">
                  <c:v>3.6363636363636397E-2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A-4823-B118-4883F115E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957405"/>
        <c:axId val="92224207"/>
      </c:barChart>
      <c:catAx>
        <c:axId val="9695740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2224207"/>
        <c:crosses val="autoZero"/>
        <c:auto val="1"/>
        <c:lblAlgn val="ctr"/>
        <c:lblOffset val="100"/>
        <c:noMultiLvlLbl val="0"/>
      </c:catAx>
      <c:valAx>
        <c:axId val="92224207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6957405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Pay Expectations: Owner/Manager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Pay Expectations: Owner/Manager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BEF8-46E2-8AAC-2A5DD9911321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BEF8-46E2-8AAC-2A5DD9911321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BEF8-46E2-8AAC-2A5DD9911321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BEF8-46E2-8AAC-2A5DD9911321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9-BEF8-46E2-8AAC-2A5DD9911321}"/>
              </c:ext>
            </c:extLst>
          </c:dPt>
          <c:dPt>
            <c:idx val="5"/>
            <c:bubble3D val="0"/>
            <c:spPr>
              <a:solidFill>
                <a:srgbClr val="F79646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B-BEF8-46E2-8AAC-2A5DD9911321}"/>
              </c:ext>
            </c:extLst>
          </c:dPt>
          <c:dLbls>
            <c:dLbl>
              <c:idx val="0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F8-46E2-8AAC-2A5DD9911321}"/>
                </c:ext>
              </c:extLst>
            </c:dLbl>
            <c:dLbl>
              <c:idx val="1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F8-46E2-8AAC-2A5DD9911321}"/>
                </c:ext>
              </c:extLst>
            </c:dLbl>
            <c:dLbl>
              <c:idx val="2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F8-46E2-8AAC-2A5DD9911321}"/>
                </c:ext>
              </c:extLst>
            </c:dLbl>
            <c:dLbl>
              <c:idx val="3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F8-46E2-8AAC-2A5DD9911321}"/>
                </c:ext>
              </c:extLst>
            </c:dLbl>
            <c:dLbl>
              <c:idx val="4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F8-46E2-8AAC-2A5DD9911321}"/>
                </c:ext>
              </c:extLst>
            </c:dLbl>
            <c:dLbl>
              <c:idx val="5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F8-46E2-8AAC-2A5DD9911321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6"/>
                <c:pt idx="0">
                  <c:v>0%</c:v>
                </c:pt>
                <c:pt idx="1">
                  <c:v>Minus 0.5% to Minus 2.4%</c:v>
                </c:pt>
                <c:pt idx="2">
                  <c:v>Minus more than 5%</c:v>
                </c:pt>
                <c:pt idx="3">
                  <c:v>Plus 0.5% to 2.4%</c:v>
                </c:pt>
                <c:pt idx="4">
                  <c:v>Plus 2.5% to 5%</c:v>
                </c:pt>
                <c:pt idx="5">
                  <c:v>Plus more than 5%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0.65151515151515205</c:v>
                </c:pt>
                <c:pt idx="1">
                  <c:v>1.5151515151515201E-2</c:v>
                </c:pt>
                <c:pt idx="2">
                  <c:v>4.5454545454545497E-2</c:v>
                </c:pt>
                <c:pt idx="3">
                  <c:v>6.0606060606060601E-2</c:v>
                </c:pt>
                <c:pt idx="4">
                  <c:v>0.12878787878787901</c:v>
                </c:pt>
                <c:pt idx="5">
                  <c:v>9.0909090909090898E-2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EF8-46E2-8AAC-2A5DD9911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US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US" sz="1800" b="1" u="sng" strike="noStrike" spc="-1">
                <a:solidFill>
                  <a:srgbClr val="595959"/>
                </a:solidFill>
                <a:uFillTx/>
                <a:latin typeface="Calibri"/>
              </a:rPr>
              <a:t>Motor Insurance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Motor Insurance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Minus 16% to Minus 25%</c:v>
                </c:pt>
                <c:pt idx="1">
                  <c:v>Minus 6% to Minus 15%</c:v>
                </c:pt>
                <c:pt idx="2">
                  <c:v>Minus 1% to Minus 5%</c:v>
                </c:pt>
                <c:pt idx="3">
                  <c:v>0%</c:v>
                </c:pt>
                <c:pt idx="4">
                  <c:v>Plus 1%-5%</c:v>
                </c:pt>
                <c:pt idx="5">
                  <c:v>Plus 6%-15%</c:v>
                </c:pt>
                <c:pt idx="6">
                  <c:v>Plus 16%-25%</c:v>
                </c:pt>
                <c:pt idx="7">
                  <c:v>+25%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0</c:v>
                </c:pt>
                <c:pt idx="1">
                  <c:v>3.77358490566038E-2</c:v>
                </c:pt>
                <c:pt idx="2">
                  <c:v>9.4339622641509399E-2</c:v>
                </c:pt>
                <c:pt idx="3">
                  <c:v>0.235849056603774</c:v>
                </c:pt>
                <c:pt idx="4">
                  <c:v>0.26415094339622602</c:v>
                </c:pt>
                <c:pt idx="5">
                  <c:v>0.19811320754716999</c:v>
                </c:pt>
                <c:pt idx="6">
                  <c:v>0.14150943396226401</c:v>
                </c:pt>
                <c:pt idx="7">
                  <c:v>1.88679245283019E-2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B-40BF-BCC2-AF3CB8E88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002249"/>
        <c:axId val="45834481"/>
      </c:barChart>
      <c:catAx>
        <c:axId val="8100224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45834481"/>
        <c:crosses val="autoZero"/>
        <c:auto val="1"/>
        <c:lblAlgn val="ctr"/>
        <c:lblOffset val="100"/>
        <c:noMultiLvlLbl val="0"/>
      </c:catAx>
      <c:valAx>
        <c:axId val="4583448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81002249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Public Liability Insurance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Public Liability Insurance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Minus 16% to Minus 25%</c:v>
                </c:pt>
                <c:pt idx="1">
                  <c:v>Minus 6% to Minus 15%</c:v>
                </c:pt>
                <c:pt idx="2">
                  <c:v>Minus 1% to Minus 5%</c:v>
                </c:pt>
                <c:pt idx="3">
                  <c:v>0%</c:v>
                </c:pt>
                <c:pt idx="4">
                  <c:v>Plus 1%-5%</c:v>
                </c:pt>
                <c:pt idx="5">
                  <c:v>Plus 6%-15%</c:v>
                </c:pt>
                <c:pt idx="6">
                  <c:v>Plus 16%-25%</c:v>
                </c:pt>
                <c:pt idx="7">
                  <c:v>+25%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0</c:v>
                </c:pt>
                <c:pt idx="1">
                  <c:v>1.85185185185185E-2</c:v>
                </c:pt>
                <c:pt idx="2">
                  <c:v>1.85185185185185E-2</c:v>
                </c:pt>
                <c:pt idx="3">
                  <c:v>0.18518518518518501</c:v>
                </c:pt>
                <c:pt idx="4">
                  <c:v>0.32407407407407401</c:v>
                </c:pt>
                <c:pt idx="5">
                  <c:v>0.25</c:v>
                </c:pt>
                <c:pt idx="6">
                  <c:v>0.12962962962963001</c:v>
                </c:pt>
                <c:pt idx="7">
                  <c:v>6.4814814814814797E-2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8-444C-92D8-C36F0F029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136192"/>
        <c:axId val="57690507"/>
      </c:barChart>
      <c:catAx>
        <c:axId val="80136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57690507"/>
        <c:crosses val="autoZero"/>
        <c:auto val="1"/>
        <c:lblAlgn val="ctr"/>
        <c:lblOffset val="100"/>
        <c:noMultiLvlLbl val="0"/>
      </c:catAx>
      <c:valAx>
        <c:axId val="57690507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80136192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Employer Liability Insurance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Employer Liability Insurance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Minus 16% to Minus 25%</c:v>
                </c:pt>
                <c:pt idx="1">
                  <c:v>Minus 6% to Minus 15%</c:v>
                </c:pt>
                <c:pt idx="2">
                  <c:v>Minus 1% to Minus 5%</c:v>
                </c:pt>
                <c:pt idx="3">
                  <c:v>0%</c:v>
                </c:pt>
                <c:pt idx="4">
                  <c:v>Plus 1%-5%</c:v>
                </c:pt>
                <c:pt idx="5">
                  <c:v>Plus 6%-15%</c:v>
                </c:pt>
                <c:pt idx="6">
                  <c:v>Plus 16%-25%</c:v>
                </c:pt>
                <c:pt idx="7">
                  <c:v>+25%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0</c:v>
                </c:pt>
                <c:pt idx="1">
                  <c:v>9.2592592592592605E-3</c:v>
                </c:pt>
                <c:pt idx="2">
                  <c:v>1.85185185185185E-2</c:v>
                </c:pt>
                <c:pt idx="3">
                  <c:v>0.18518518518518501</c:v>
                </c:pt>
                <c:pt idx="4">
                  <c:v>0.342592592592593</c:v>
                </c:pt>
                <c:pt idx="5">
                  <c:v>0.23148148148148101</c:v>
                </c:pt>
                <c:pt idx="6">
                  <c:v>0.157407407407407</c:v>
                </c:pt>
                <c:pt idx="7">
                  <c:v>4.6296296296296301E-2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D-4AAE-A064-3AD8567D4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615328"/>
        <c:axId val="48297210"/>
      </c:barChart>
      <c:catAx>
        <c:axId val="91615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48297210"/>
        <c:crosses val="autoZero"/>
        <c:auto val="1"/>
        <c:lblAlgn val="ctr"/>
        <c:lblOffset val="100"/>
        <c:noMultiLvlLbl val="0"/>
      </c:catAx>
      <c:valAx>
        <c:axId val="4829721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1615328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Biggest Concerns of SMEs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Biggest Concerns of SMEs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5"/>
                <c:pt idx="0">
                  <c:v>Reduced Orders</c:v>
                </c:pt>
                <c:pt idx="1">
                  <c:v>Inflation</c:v>
                </c:pt>
                <c:pt idx="2">
                  <c:v>Regulations</c:v>
                </c:pt>
                <c:pt idx="3">
                  <c:v>Economic Uncertainty</c:v>
                </c:pt>
                <c:pt idx="4">
                  <c:v>Erosion of Competitiveness</c:v>
                </c:pt>
                <c:pt idx="5">
                  <c:v>Labour Shortages</c:v>
                </c:pt>
                <c:pt idx="6">
                  <c:v>Labour Costs</c:v>
                </c:pt>
                <c:pt idx="7">
                  <c:v>Euro Exchange Rate</c:v>
                </c:pt>
                <c:pt idx="8">
                  <c:v>Energy Costs</c:v>
                </c:pt>
                <c:pt idx="9">
                  <c:v>Insurance Costs</c:v>
                </c:pt>
                <c:pt idx="10">
                  <c:v>Government action</c:v>
                </c:pt>
                <c:pt idx="11">
                  <c:v>Access to credit</c:v>
                </c:pt>
                <c:pt idx="12">
                  <c:v>Effect of Brexit</c:v>
                </c:pt>
                <c:pt idx="13">
                  <c:v>Covid19/ Lockdown</c:v>
                </c:pt>
                <c:pt idx="14">
                  <c:v>Other (Please specify)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5"/>
                <c:pt idx="0">
                  <c:v>0.185840707964602</c:v>
                </c:pt>
                <c:pt idx="1">
                  <c:v>0.67256637168141598</c:v>
                </c:pt>
                <c:pt idx="2">
                  <c:v>0.20353982300885001</c:v>
                </c:pt>
                <c:pt idx="3">
                  <c:v>0.50442477876106195</c:v>
                </c:pt>
                <c:pt idx="4">
                  <c:v>0.185840707964602</c:v>
                </c:pt>
                <c:pt idx="5">
                  <c:v>0.49557522123893799</c:v>
                </c:pt>
                <c:pt idx="6">
                  <c:v>0.51327433628318597</c:v>
                </c:pt>
                <c:pt idx="7">
                  <c:v>7.0796460176991094E-2</c:v>
                </c:pt>
                <c:pt idx="8">
                  <c:v>0.64601769911504403</c:v>
                </c:pt>
                <c:pt idx="9">
                  <c:v>0.31858407079646001</c:v>
                </c:pt>
                <c:pt idx="10">
                  <c:v>0.132743362831858</c:v>
                </c:pt>
                <c:pt idx="11">
                  <c:v>8.8495575221238895E-2</c:v>
                </c:pt>
                <c:pt idx="12">
                  <c:v>9.7345132743362803E-2</c:v>
                </c:pt>
                <c:pt idx="13">
                  <c:v>7.0796460176991094E-2</c:v>
                </c:pt>
                <c:pt idx="14">
                  <c:v>4.4247787610619503E-2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E-4152-9A95-245CB87A0C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594746"/>
        <c:axId val="40167661"/>
      </c:barChart>
      <c:catAx>
        <c:axId val="3159474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40167661"/>
        <c:crosses val="autoZero"/>
        <c:auto val="1"/>
        <c:lblAlgn val="ctr"/>
        <c:lblOffset val="100"/>
        <c:noMultiLvlLbl val="0"/>
      </c:catAx>
      <c:valAx>
        <c:axId val="4016766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31594746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What effect will BREXIT have on your bottom line?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What effect will BREXIT have on your bottom line?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5328-402C-BCAE-3CE7410A91BA}"/>
              </c:ext>
            </c:extLst>
          </c:dPt>
          <c:dPt>
            <c:idx val="1"/>
            <c:bubble3D val="0"/>
            <c:spPr>
              <a:solidFill>
                <a:srgbClr val="BFBFBF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5328-402C-BCAE-3CE7410A91BA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5328-402C-BCAE-3CE7410A91BA}"/>
              </c:ext>
            </c:extLst>
          </c:dPt>
          <c:dLbls>
            <c:dLbl>
              <c:idx val="0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28-402C-BCAE-3CE7410A91BA}"/>
                </c:ext>
              </c:extLst>
            </c:dLbl>
            <c:dLbl>
              <c:idx val="1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28-402C-BCAE-3CE7410A91BA}"/>
                </c:ext>
              </c:extLst>
            </c:dLbl>
            <c:dLbl>
              <c:idx val="2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28-402C-BCAE-3CE7410A91B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3"/>
                <c:pt idx="0">
                  <c:v>Negative</c:v>
                </c:pt>
                <c:pt idx="1">
                  <c:v>No Change</c:v>
                </c:pt>
                <c:pt idx="2">
                  <c:v>Positive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0.36842105263157898</c:v>
                </c:pt>
                <c:pt idx="1">
                  <c:v>0.56140350877193002</c:v>
                </c:pt>
                <c:pt idx="2">
                  <c:v>7.0175438596491196E-2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28-402C-BCAE-3CE7410A9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IE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IE" sz="1800" b="1" u="sng" strike="noStrike" spc="-1">
                <a:solidFill>
                  <a:srgbClr val="595959"/>
                </a:solidFill>
                <a:uFillTx/>
                <a:latin typeface="Calibri"/>
              </a:rPr>
              <a:t>Is your broadband service adequate?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Is your broadband service adequate?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A6A6A6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4C49-42DD-9D5C-491830E513D3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4C49-42DD-9D5C-491830E513D3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4C49-42DD-9D5C-491830E513D3}"/>
              </c:ext>
            </c:extLst>
          </c:dPt>
          <c:dLbls>
            <c:dLbl>
              <c:idx val="0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49-42DD-9D5C-491830E513D3}"/>
                </c:ext>
              </c:extLst>
            </c:dLbl>
            <c:dLbl>
              <c:idx val="1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49-42DD-9D5C-491830E513D3}"/>
                </c:ext>
              </c:extLst>
            </c:dLbl>
            <c:dLbl>
              <c:idx val="2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49-42DD-9D5C-491830E513D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3"/>
                <c:pt idx="0">
                  <c:v>N/A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2.6785714285714302E-2</c:v>
                </c:pt>
                <c:pt idx="1">
                  <c:v>0.160714285714286</c:v>
                </c:pt>
                <c:pt idx="2">
                  <c:v>0.8125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49-42DD-9D5C-491830E51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c:style val="2"/>
  <c:chart>
    <c:title>
      <c:tx>
        <c:rich>
          <a:bodyPr rot="0"/>
          <a:lstStyle/>
          <a:p>
            <a:pPr>
              <a:defRPr lang="en-US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en-US" sz="1800" b="1" u="sng" strike="noStrike" spc="-1">
                <a:solidFill>
                  <a:srgbClr val="595959"/>
                </a:solidFill>
                <a:uFillTx/>
                <a:latin typeface="Calibri"/>
              </a:rPr>
              <a:t>Is your company finding it difficult to retain staff members?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Is your company finding it difficult to retain staff members?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CF96-4985-A839-F691B482E404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CF96-4985-A839-F691B482E404}"/>
              </c:ext>
            </c:extLst>
          </c:dPt>
          <c:dLbls>
            <c:dLbl>
              <c:idx val="0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96-4985-A839-F691B482E404}"/>
                </c:ext>
              </c:extLst>
            </c:dLbl>
            <c:dLbl>
              <c:idx val="1"/>
              <c:numFmt formatCode="0%" sourceLinked="0"/>
              <c:spPr/>
              <c:txPr>
                <a:bodyPr wrap="square"/>
                <a:lstStyle/>
                <a:p>
                  <a:pPr>
                    <a:defRPr sz="1200" b="1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96-4985-A839-F691B482E40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1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0.61467889908256901</c:v>
                </c:pt>
                <c:pt idx="1">
                  <c:v>0.38532110091743099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96-4985-A839-F691B482E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4" ma:contentTypeDescription="Create a new document." ma:contentTypeScope="" ma:versionID="2b570bf954f87daa8a44c765ac4e518c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96cc2042e7e3d9f3d66914224935b313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DCDDA-030E-40E0-AE56-409AFF3EE804}"/>
</file>

<file path=customXml/itemProps2.xml><?xml version="1.0" encoding="utf-8"?>
<ds:datastoreItem xmlns:ds="http://schemas.openxmlformats.org/officeDocument/2006/customXml" ds:itemID="{7D0360E3-D7FB-4842-B0B8-9FAC62104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2113</Words>
  <Characters>12048</Characters>
  <Application>Microsoft Office Word</Application>
  <DocSecurity>0</DocSecurity>
  <Lines>100</Lines>
  <Paragraphs>28</Paragraphs>
  <ScaleCrop>false</ScaleCrop>
  <Company>HSE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Q3 TRENDS REPORT 2021</dc:title>
  <dc:subject/>
  <dc:creator>Sheema Lughmani</dc:creator>
  <dc:description/>
  <cp:lastModifiedBy/>
  <cp:revision>15</cp:revision>
  <dcterms:created xsi:type="dcterms:W3CDTF">2022-09-11T13:27:00Z</dcterms:created>
  <dcterms:modified xsi:type="dcterms:W3CDTF">2023-07-25T20:27:00Z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2022-09-11T00:00:00Z</vt:filetime>
  </property>
  <property fmtid="{D5CDD505-2E9C-101B-9397-08002B2CF9AE}" pid="5" name="Producer">
    <vt:lpwstr>Microsoft® Word for Microsoft 365</vt:lpwstr>
  </property>
</Properties>
</file>