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53A2D" w14:textId="5D2B6E5F" w:rsidR="00DA7384" w:rsidRPr="00DA7384" w:rsidRDefault="00DA7384" w:rsidP="00DA7384">
      <w:pPr>
        <w:shd w:val="clear" w:color="auto" w:fill="FFFFFF"/>
        <w:spacing w:after="405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pacing w:val="-1"/>
          <w:sz w:val="32"/>
          <w:szCs w:val="32"/>
          <w:lang w:eastAsia="en-IE"/>
        </w:rPr>
      </w:pPr>
      <w:r w:rsidRPr="00DA7384">
        <w:rPr>
          <w:rFonts w:eastAsia="Times New Roman" w:cstheme="minorHAnsi"/>
          <w:b/>
          <w:bCs/>
          <w:color w:val="000000" w:themeColor="text1"/>
          <w:spacing w:val="-1"/>
          <w:sz w:val="32"/>
          <w:szCs w:val="32"/>
          <w:lang w:eastAsia="en-IE"/>
        </w:rPr>
        <w:t>Sample</w:t>
      </w:r>
      <w:r>
        <w:rPr>
          <w:rFonts w:eastAsia="Times New Roman" w:cstheme="minorHAnsi"/>
          <w:b/>
          <w:bCs/>
          <w:color w:val="000000" w:themeColor="text1"/>
          <w:spacing w:val="-1"/>
          <w:sz w:val="32"/>
          <w:szCs w:val="32"/>
          <w:lang w:eastAsia="en-IE"/>
        </w:rPr>
        <w:t xml:space="preserve"> </w:t>
      </w:r>
      <w:r w:rsidRPr="00DA7384">
        <w:rPr>
          <w:rFonts w:eastAsia="Times New Roman" w:cstheme="minorHAnsi"/>
          <w:b/>
          <w:bCs/>
          <w:color w:val="000000" w:themeColor="text1"/>
          <w:spacing w:val="-1"/>
          <w:sz w:val="32"/>
          <w:szCs w:val="32"/>
          <w:lang w:eastAsia="en-IE"/>
        </w:rPr>
        <w:t>Employee Mobile Phone Policy</w:t>
      </w:r>
    </w:p>
    <w:p w14:paraId="1BF5A698" w14:textId="77777777" w:rsidR="00DA7384" w:rsidRPr="00DA7384" w:rsidRDefault="00DA7384" w:rsidP="00DA7384">
      <w:pPr>
        <w:shd w:val="clear" w:color="auto" w:fill="FFFFFF"/>
        <w:spacing w:after="405" w:line="240" w:lineRule="auto"/>
        <w:outlineLvl w:val="2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en-IE"/>
        </w:rPr>
      </w:pPr>
      <w:r w:rsidRPr="00DA7384"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en-IE"/>
        </w:rPr>
        <w:t>Policy Purpose</w:t>
      </w:r>
    </w:p>
    <w:p w14:paraId="3A04CB51" w14:textId="665FFE19" w:rsidR="00DA7384" w:rsidRPr="00DA7384" w:rsidRDefault="00DA7384" w:rsidP="00DA7384">
      <w:pPr>
        <w:shd w:val="clear" w:color="auto" w:fill="FFFFFF"/>
        <w:spacing w:after="390" w:line="240" w:lineRule="auto"/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  <w:r w:rsidRPr="00DA7384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This employee </w:t>
      </w:r>
      <w:r>
        <w:rPr>
          <w:rFonts w:eastAsia="Times New Roman" w:cstheme="minorHAnsi"/>
          <w:color w:val="000000" w:themeColor="text1"/>
          <w:sz w:val="24"/>
          <w:szCs w:val="24"/>
          <w:lang w:eastAsia="en-IE"/>
        </w:rPr>
        <w:t>mobile</w:t>
      </w:r>
      <w:r w:rsidRPr="00DA7384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phone policy outlines </w:t>
      </w:r>
      <w:r w:rsidRPr="00DA7384">
        <w:rPr>
          <w:rFonts w:eastAsia="Times New Roman" w:cstheme="minorHAnsi"/>
          <w:color w:val="FF0000"/>
          <w:sz w:val="24"/>
          <w:szCs w:val="24"/>
          <w:lang w:eastAsia="en-IE"/>
        </w:rPr>
        <w:t xml:space="preserve">COMPANY NAME </w:t>
      </w:r>
      <w:r w:rsidRPr="00DA7384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guidelines for using </w:t>
      </w:r>
      <w:r>
        <w:rPr>
          <w:rFonts w:eastAsia="Times New Roman" w:cstheme="minorHAnsi"/>
          <w:color w:val="000000" w:themeColor="text1"/>
          <w:sz w:val="24"/>
          <w:szCs w:val="24"/>
          <w:lang w:eastAsia="en-IE"/>
        </w:rPr>
        <w:t>mobile</w:t>
      </w:r>
      <w:r w:rsidRPr="00DA7384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phones and other mobile devices at work.</w:t>
      </w:r>
    </w:p>
    <w:p w14:paraId="64F8C1CF" w14:textId="77777777" w:rsidR="00DA7384" w:rsidRPr="00DA7384" w:rsidRDefault="00DA7384" w:rsidP="00DA7384">
      <w:pPr>
        <w:shd w:val="clear" w:color="auto" w:fill="FFFFFF"/>
        <w:spacing w:after="390" w:line="240" w:lineRule="auto"/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  <w:r w:rsidRPr="00DA7384">
        <w:rPr>
          <w:rFonts w:eastAsia="Times New Roman" w:cstheme="minorHAnsi"/>
          <w:color w:val="000000" w:themeColor="text1"/>
          <w:sz w:val="24"/>
          <w:szCs w:val="24"/>
          <w:lang w:eastAsia="en-IE"/>
        </w:rPr>
        <w:t>We recognize that smartphones are an integral part of everyday life and are a great asset if used for productivity apps, calendars, business calls, and the like. But smartphones are a detriment to focus and efficiency if used unwisely and excessively during business hours.</w:t>
      </w:r>
    </w:p>
    <w:p w14:paraId="363004CE" w14:textId="77777777" w:rsidR="00DA7384" w:rsidRPr="00DA7384" w:rsidRDefault="00DA7384" w:rsidP="00DA7384">
      <w:pPr>
        <w:shd w:val="clear" w:color="auto" w:fill="FFFFFF"/>
        <w:spacing w:after="405" w:line="240" w:lineRule="auto"/>
        <w:outlineLvl w:val="2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en-IE"/>
        </w:rPr>
      </w:pPr>
      <w:r w:rsidRPr="00DA7384"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en-IE"/>
        </w:rPr>
        <w:t>Scope</w:t>
      </w:r>
    </w:p>
    <w:p w14:paraId="6B352E2C" w14:textId="405225D5" w:rsidR="00DA7384" w:rsidRPr="00DA7384" w:rsidRDefault="00DA7384" w:rsidP="00DA7384">
      <w:pPr>
        <w:shd w:val="clear" w:color="auto" w:fill="FFFFFF"/>
        <w:spacing w:after="390" w:line="240" w:lineRule="auto"/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  <w:r w:rsidRPr="00DA7384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Our </w:t>
      </w:r>
      <w:r>
        <w:rPr>
          <w:rFonts w:eastAsia="Times New Roman" w:cstheme="minorHAnsi"/>
          <w:color w:val="000000" w:themeColor="text1"/>
          <w:sz w:val="24"/>
          <w:szCs w:val="24"/>
          <w:lang w:eastAsia="en-IE"/>
        </w:rPr>
        <w:t>mobile</w:t>
      </w:r>
      <w:r w:rsidRPr="00DA7384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phone policy applies to all owners, managers, and employees.</w:t>
      </w:r>
    </w:p>
    <w:p w14:paraId="7F28E346" w14:textId="77777777" w:rsidR="00DA7384" w:rsidRPr="00DA7384" w:rsidRDefault="00DA7384" w:rsidP="00DA7384">
      <w:pPr>
        <w:pStyle w:val="Heading3"/>
        <w:shd w:val="clear" w:color="auto" w:fill="FFFFFF"/>
        <w:spacing w:before="0" w:beforeAutospacing="0" w:after="405" w:afterAutospacing="0"/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</w:pPr>
      <w:r w:rsidRPr="00DA7384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Policy Guidelines</w:t>
      </w:r>
    </w:p>
    <w:p w14:paraId="5EA3FAC6" w14:textId="77777777" w:rsidR="00DA7384" w:rsidRPr="00DA7384" w:rsidRDefault="00DA7384" w:rsidP="00DA7384">
      <w:pPr>
        <w:pStyle w:val="NormalWeb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color w:val="000000" w:themeColor="text1"/>
        </w:rPr>
      </w:pPr>
      <w:r w:rsidRPr="00DA7384">
        <w:rPr>
          <w:rFonts w:asciiTheme="minorHAnsi" w:hAnsiTheme="minorHAnsi" w:cstheme="minorHAnsi"/>
          <w:color w:val="000000" w:themeColor="text1"/>
        </w:rPr>
        <w:t>Employees who use smartphones excessively during work hours may:</w:t>
      </w:r>
    </w:p>
    <w:p w14:paraId="53D871FE" w14:textId="77777777" w:rsidR="00DA7384" w:rsidRPr="00DA7384" w:rsidRDefault="00DA7384" w:rsidP="00DA73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A7384">
        <w:rPr>
          <w:rFonts w:cstheme="minorHAnsi"/>
          <w:color w:val="000000" w:themeColor="text1"/>
          <w:sz w:val="24"/>
          <w:szCs w:val="24"/>
        </w:rPr>
        <w:t>Disturb colleagues by making unnecessary calls.</w:t>
      </w:r>
    </w:p>
    <w:p w14:paraId="319A04FA" w14:textId="77777777" w:rsidR="00DA7384" w:rsidRPr="00DA7384" w:rsidRDefault="00DA7384" w:rsidP="00DA73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A7384">
        <w:rPr>
          <w:rFonts w:cstheme="minorHAnsi"/>
          <w:color w:val="000000" w:themeColor="text1"/>
          <w:sz w:val="24"/>
          <w:szCs w:val="24"/>
        </w:rPr>
        <w:t>Get distracted from their work.</w:t>
      </w:r>
    </w:p>
    <w:p w14:paraId="7CBDAD47" w14:textId="617507DB" w:rsidR="00DA7384" w:rsidRPr="00DA7384" w:rsidRDefault="00DA7384" w:rsidP="00DA73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A7384">
        <w:rPr>
          <w:rFonts w:cstheme="minorHAnsi"/>
          <w:color w:val="000000" w:themeColor="text1"/>
          <w:sz w:val="24"/>
          <w:szCs w:val="24"/>
        </w:rPr>
        <w:t xml:space="preserve">Cause problems or accidents when they use their </w:t>
      </w:r>
      <w:r>
        <w:rPr>
          <w:rFonts w:cstheme="minorHAnsi"/>
          <w:color w:val="000000" w:themeColor="text1"/>
          <w:sz w:val="24"/>
          <w:szCs w:val="24"/>
        </w:rPr>
        <w:t>mobile</w:t>
      </w:r>
      <w:r w:rsidRPr="00DA7384">
        <w:rPr>
          <w:rFonts w:cstheme="minorHAnsi"/>
          <w:color w:val="000000" w:themeColor="text1"/>
          <w:sz w:val="24"/>
          <w:szCs w:val="24"/>
        </w:rPr>
        <w:t xml:space="preserve"> phones inside company vehicles or in areas where phones are prohibited.</w:t>
      </w:r>
    </w:p>
    <w:p w14:paraId="13AD816B" w14:textId="77777777" w:rsidR="00DA7384" w:rsidRPr="00DA7384" w:rsidRDefault="00DA7384" w:rsidP="00DA73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A7384">
        <w:rPr>
          <w:rFonts w:cstheme="minorHAnsi"/>
          <w:color w:val="000000" w:themeColor="text1"/>
          <w:sz w:val="24"/>
          <w:szCs w:val="24"/>
        </w:rPr>
        <w:t>Create security issues by misusing personal devices or the company’s internet connection.</w:t>
      </w:r>
    </w:p>
    <w:p w14:paraId="024AACD5" w14:textId="0E9B4264" w:rsidR="00DA7384" w:rsidRPr="00DA7384" w:rsidRDefault="00DA7384" w:rsidP="00DA7384">
      <w:pPr>
        <w:pStyle w:val="NormalWeb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color w:val="000000" w:themeColor="text1"/>
        </w:rPr>
      </w:pPr>
      <w:r w:rsidRPr="00DA7384">
        <w:rPr>
          <w:rFonts w:cstheme="minorHAnsi"/>
          <w:color w:val="FF0000"/>
        </w:rPr>
        <w:t xml:space="preserve">COMPANY NAME </w:t>
      </w:r>
      <w:r w:rsidRPr="00DA7384">
        <w:rPr>
          <w:rFonts w:asciiTheme="minorHAnsi" w:hAnsiTheme="minorHAnsi" w:cstheme="minorHAnsi"/>
          <w:color w:val="000000" w:themeColor="text1"/>
        </w:rPr>
        <w:t xml:space="preserve">expects all employees to use </w:t>
      </w:r>
      <w:r>
        <w:rPr>
          <w:rFonts w:asciiTheme="minorHAnsi" w:hAnsiTheme="minorHAnsi" w:cstheme="minorHAnsi"/>
          <w:color w:val="000000" w:themeColor="text1"/>
        </w:rPr>
        <w:t>mobile</w:t>
      </w:r>
      <w:r w:rsidRPr="00DA7384">
        <w:rPr>
          <w:rFonts w:asciiTheme="minorHAnsi" w:hAnsiTheme="minorHAnsi" w:cstheme="minorHAnsi"/>
          <w:color w:val="000000" w:themeColor="text1"/>
        </w:rPr>
        <w:t xml:space="preserve"> phones in a sensible manner during work hours.</w:t>
      </w:r>
    </w:p>
    <w:p w14:paraId="13E12EAB" w14:textId="77777777" w:rsidR="00DA7384" w:rsidRPr="00DA7384" w:rsidRDefault="00DA7384" w:rsidP="00DA7384">
      <w:pPr>
        <w:pStyle w:val="Heading4"/>
        <w:shd w:val="clear" w:color="auto" w:fill="FFFFFF"/>
        <w:spacing w:before="0" w:after="405"/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</w:pPr>
      <w:r w:rsidRPr="00DA7384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Employees are advised to:</w:t>
      </w:r>
    </w:p>
    <w:p w14:paraId="40C80CAC" w14:textId="77777777" w:rsidR="00DA7384" w:rsidRPr="00DA7384" w:rsidRDefault="00DA7384" w:rsidP="00DA738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A7384">
        <w:rPr>
          <w:rFonts w:cstheme="minorHAnsi"/>
          <w:color w:val="000000" w:themeColor="text1"/>
          <w:sz w:val="24"/>
          <w:szCs w:val="24"/>
        </w:rPr>
        <w:t>Use personal and company-issued devices for business purposes only.</w:t>
      </w:r>
    </w:p>
    <w:p w14:paraId="559AEA74" w14:textId="77777777" w:rsidR="00DA7384" w:rsidRPr="00DA7384" w:rsidRDefault="00DA7384" w:rsidP="00DA738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A7384">
        <w:rPr>
          <w:rFonts w:cstheme="minorHAnsi"/>
          <w:color w:val="000000" w:themeColor="text1"/>
          <w:sz w:val="24"/>
          <w:szCs w:val="24"/>
        </w:rPr>
        <w:t>Maintain company-issued equipment in like-new condition.</w:t>
      </w:r>
    </w:p>
    <w:p w14:paraId="33213CB5" w14:textId="7F55D820" w:rsidR="00DA7384" w:rsidRPr="00DA7384" w:rsidRDefault="00DA7384" w:rsidP="00DA738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A7384">
        <w:rPr>
          <w:rFonts w:cstheme="minorHAnsi"/>
          <w:color w:val="000000" w:themeColor="text1"/>
          <w:sz w:val="24"/>
          <w:szCs w:val="24"/>
        </w:rPr>
        <w:t xml:space="preserve">Talk, text, and use the internet on their personal </w:t>
      </w:r>
      <w:r>
        <w:rPr>
          <w:rFonts w:cstheme="minorHAnsi"/>
          <w:color w:val="000000" w:themeColor="text1"/>
          <w:sz w:val="24"/>
          <w:szCs w:val="24"/>
        </w:rPr>
        <w:t>mobile</w:t>
      </w:r>
      <w:r w:rsidRPr="00DA7384">
        <w:rPr>
          <w:rFonts w:cstheme="minorHAnsi"/>
          <w:color w:val="000000" w:themeColor="text1"/>
          <w:sz w:val="24"/>
          <w:szCs w:val="24"/>
        </w:rPr>
        <w:t xml:space="preserve"> phone or mobile device only a few minutes per day.</w:t>
      </w:r>
    </w:p>
    <w:p w14:paraId="1D22BA0E" w14:textId="1761D0AA" w:rsidR="00DA7384" w:rsidRPr="00DA7384" w:rsidRDefault="00DA7384" w:rsidP="00DA738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A7384">
        <w:rPr>
          <w:rFonts w:cstheme="minorHAnsi"/>
          <w:color w:val="000000" w:themeColor="text1"/>
          <w:sz w:val="24"/>
          <w:szCs w:val="24"/>
        </w:rPr>
        <w:t xml:space="preserve">Turn off or silence any </w:t>
      </w:r>
      <w:r>
        <w:rPr>
          <w:rFonts w:cstheme="minorHAnsi"/>
          <w:color w:val="000000" w:themeColor="text1"/>
          <w:sz w:val="24"/>
          <w:szCs w:val="24"/>
        </w:rPr>
        <w:t>mobile</w:t>
      </w:r>
      <w:r w:rsidRPr="00DA7384">
        <w:rPr>
          <w:rFonts w:cstheme="minorHAnsi"/>
          <w:color w:val="000000" w:themeColor="text1"/>
          <w:sz w:val="24"/>
          <w:szCs w:val="24"/>
        </w:rPr>
        <w:t xml:space="preserve"> phones/devices when asked.</w:t>
      </w:r>
    </w:p>
    <w:p w14:paraId="685618AA" w14:textId="77777777" w:rsidR="00DA7384" w:rsidRDefault="00DA7384" w:rsidP="00DA7384">
      <w:pPr>
        <w:pStyle w:val="Heading4"/>
        <w:shd w:val="clear" w:color="auto" w:fill="FFFFFF"/>
        <w:spacing w:before="0" w:after="405"/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</w:pPr>
    </w:p>
    <w:p w14:paraId="58487DCE" w14:textId="754EBA83" w:rsidR="00DA7384" w:rsidRPr="00DA7384" w:rsidRDefault="00DA7384" w:rsidP="00DA7384">
      <w:pPr>
        <w:pStyle w:val="Heading4"/>
        <w:shd w:val="clear" w:color="auto" w:fill="FFFFFF"/>
        <w:spacing w:before="0" w:after="405"/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</w:pPr>
      <w:r w:rsidRPr="00DA7384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Employees are not allowed to:</w:t>
      </w:r>
    </w:p>
    <w:p w14:paraId="700F360E" w14:textId="67A1FA13" w:rsidR="00DA7384" w:rsidRPr="00DA7384" w:rsidRDefault="00DA7384" w:rsidP="00DA738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A7384">
        <w:rPr>
          <w:rFonts w:cstheme="minorHAnsi"/>
          <w:color w:val="000000" w:themeColor="text1"/>
          <w:sz w:val="24"/>
          <w:szCs w:val="24"/>
        </w:rPr>
        <w:t xml:space="preserve">Play games on their </w:t>
      </w:r>
      <w:r>
        <w:rPr>
          <w:rFonts w:cstheme="minorHAnsi"/>
          <w:color w:val="000000" w:themeColor="text1"/>
          <w:sz w:val="24"/>
          <w:szCs w:val="24"/>
        </w:rPr>
        <w:t>mobile</w:t>
      </w:r>
      <w:r w:rsidRPr="00DA7384">
        <w:rPr>
          <w:rFonts w:cstheme="minorHAnsi"/>
          <w:color w:val="000000" w:themeColor="text1"/>
          <w:sz w:val="24"/>
          <w:szCs w:val="24"/>
        </w:rPr>
        <w:t xml:space="preserve"> phone (personal or company-issued) during work hours.</w:t>
      </w:r>
    </w:p>
    <w:p w14:paraId="12999859" w14:textId="77777777" w:rsidR="00DA7384" w:rsidRPr="00DA7384" w:rsidRDefault="00DA7384" w:rsidP="00DA738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A7384">
        <w:rPr>
          <w:rFonts w:cstheme="minorHAnsi"/>
          <w:color w:val="000000" w:themeColor="text1"/>
          <w:sz w:val="24"/>
          <w:szCs w:val="24"/>
        </w:rPr>
        <w:lastRenderedPageBreak/>
        <w:t>Use their device’s camera or microphone to record confidential business information.</w:t>
      </w:r>
    </w:p>
    <w:p w14:paraId="2976391E" w14:textId="77777777" w:rsidR="00DA7384" w:rsidRPr="00DA7384" w:rsidRDefault="00DA7384" w:rsidP="00DA738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A7384">
        <w:rPr>
          <w:rFonts w:cstheme="minorHAnsi"/>
          <w:color w:val="000000" w:themeColor="text1"/>
          <w:sz w:val="24"/>
          <w:szCs w:val="24"/>
        </w:rPr>
        <w:t>Use their device (personal or company-issued) for any reason while driving a company vehicle.</w:t>
      </w:r>
    </w:p>
    <w:p w14:paraId="377A02E0" w14:textId="424F6D6C" w:rsidR="00DA7384" w:rsidRPr="00DA7384" w:rsidRDefault="00DA7384" w:rsidP="00DA738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A7384">
        <w:rPr>
          <w:rFonts w:cstheme="minorHAnsi"/>
          <w:color w:val="000000" w:themeColor="text1"/>
          <w:sz w:val="24"/>
          <w:szCs w:val="24"/>
        </w:rPr>
        <w:t xml:space="preserve">Use their device in an area where </w:t>
      </w:r>
      <w:r>
        <w:rPr>
          <w:rFonts w:cstheme="minorHAnsi"/>
          <w:color w:val="000000" w:themeColor="text1"/>
          <w:sz w:val="24"/>
          <w:szCs w:val="24"/>
        </w:rPr>
        <w:t>mobile</w:t>
      </w:r>
      <w:r w:rsidRPr="00DA7384">
        <w:rPr>
          <w:rFonts w:cstheme="minorHAnsi"/>
          <w:color w:val="000000" w:themeColor="text1"/>
          <w:sz w:val="24"/>
          <w:szCs w:val="24"/>
        </w:rPr>
        <w:t xml:space="preserve"> use is explicitly prohibited (e.g., some courthouses, laboratories, meetings).</w:t>
      </w:r>
    </w:p>
    <w:p w14:paraId="5ECD1015" w14:textId="77777777" w:rsidR="00DA7384" w:rsidRPr="00DA7384" w:rsidRDefault="00DA7384" w:rsidP="00DA738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A7384">
        <w:rPr>
          <w:rFonts w:cstheme="minorHAnsi"/>
          <w:color w:val="000000" w:themeColor="text1"/>
          <w:sz w:val="24"/>
          <w:szCs w:val="24"/>
        </w:rPr>
        <w:t>Disturb colleagues by speaking on their phone for personal reasons during work hours.</w:t>
      </w:r>
    </w:p>
    <w:p w14:paraId="7BEEE51E" w14:textId="77777777" w:rsidR="00DA7384" w:rsidRPr="00DA7384" w:rsidRDefault="00DA7384" w:rsidP="00DA738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A7384">
        <w:rPr>
          <w:rFonts w:cstheme="minorHAnsi"/>
          <w:color w:val="000000" w:themeColor="text1"/>
          <w:sz w:val="24"/>
          <w:szCs w:val="24"/>
        </w:rPr>
        <w:t>Download, upload, or view inappropriate, illegal, or obscene material on any device or over the business’s internet connection.</w:t>
      </w:r>
    </w:p>
    <w:p w14:paraId="11A639B7" w14:textId="77777777" w:rsidR="00DA7384" w:rsidRDefault="00DA7384" w:rsidP="00DA7384">
      <w:pPr>
        <w:pStyle w:val="Heading4"/>
        <w:shd w:val="clear" w:color="auto" w:fill="FFFFFF"/>
        <w:spacing w:before="0" w:after="405"/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</w:pPr>
    </w:p>
    <w:p w14:paraId="73ECDCF5" w14:textId="49FD334F" w:rsidR="00DA7384" w:rsidRPr="00DA7384" w:rsidRDefault="00DA7384" w:rsidP="00DA7384">
      <w:pPr>
        <w:pStyle w:val="Heading4"/>
        <w:shd w:val="clear" w:color="auto" w:fill="FFFFFF"/>
        <w:spacing w:before="0" w:after="405"/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</w:pPr>
      <w:r w:rsidRPr="00DA7384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Permissible activities:</w:t>
      </w:r>
    </w:p>
    <w:p w14:paraId="60E593D8" w14:textId="77777777" w:rsidR="00DA7384" w:rsidRPr="00DA7384" w:rsidRDefault="00DA7384" w:rsidP="00DA7384">
      <w:pPr>
        <w:pStyle w:val="NormalWeb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color w:val="000000" w:themeColor="text1"/>
        </w:rPr>
      </w:pPr>
      <w:r w:rsidRPr="00DA7384">
        <w:rPr>
          <w:rFonts w:asciiTheme="minorHAnsi" w:hAnsiTheme="minorHAnsi" w:cstheme="minorHAnsi"/>
          <w:color w:val="000000" w:themeColor="text1"/>
        </w:rPr>
        <w:t>Employees are allowed to:</w:t>
      </w:r>
    </w:p>
    <w:p w14:paraId="6265B496" w14:textId="77777777" w:rsidR="00DA7384" w:rsidRPr="00DA7384" w:rsidRDefault="00DA7384" w:rsidP="00DA738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A7384">
        <w:rPr>
          <w:rFonts w:cstheme="minorHAnsi"/>
          <w:color w:val="000000" w:themeColor="text1"/>
          <w:sz w:val="24"/>
          <w:szCs w:val="24"/>
        </w:rPr>
        <w:t>Make business calls.</w:t>
      </w:r>
    </w:p>
    <w:p w14:paraId="72CDC6A4" w14:textId="77777777" w:rsidR="00DA7384" w:rsidRPr="00DA7384" w:rsidRDefault="00DA7384" w:rsidP="00DA738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A7384">
        <w:rPr>
          <w:rFonts w:cstheme="minorHAnsi"/>
          <w:color w:val="000000" w:themeColor="text1"/>
          <w:sz w:val="24"/>
          <w:szCs w:val="24"/>
        </w:rPr>
        <w:t>Check important messages.</w:t>
      </w:r>
    </w:p>
    <w:p w14:paraId="5B4A6DD9" w14:textId="77777777" w:rsidR="00DA7384" w:rsidRPr="00DA7384" w:rsidRDefault="00DA7384" w:rsidP="00DA738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A7384">
        <w:rPr>
          <w:rFonts w:cstheme="minorHAnsi"/>
          <w:color w:val="000000" w:themeColor="text1"/>
          <w:sz w:val="24"/>
          <w:szCs w:val="24"/>
        </w:rPr>
        <w:t>Use productivity apps.</w:t>
      </w:r>
    </w:p>
    <w:p w14:paraId="516509CE" w14:textId="77777777" w:rsidR="00DA7384" w:rsidRPr="00DA7384" w:rsidRDefault="00DA7384" w:rsidP="00DA738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A7384">
        <w:rPr>
          <w:rFonts w:cstheme="minorHAnsi"/>
          <w:color w:val="000000" w:themeColor="text1"/>
          <w:sz w:val="24"/>
          <w:szCs w:val="24"/>
        </w:rPr>
        <w:t>Make brief personal calls away from the workspace of colleagues.</w:t>
      </w:r>
    </w:p>
    <w:p w14:paraId="2C35F3DC" w14:textId="77777777" w:rsidR="00DA7384" w:rsidRPr="00DA7384" w:rsidRDefault="00DA7384" w:rsidP="00DA738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A7384">
        <w:rPr>
          <w:rFonts w:cstheme="minorHAnsi"/>
          <w:color w:val="000000" w:themeColor="text1"/>
          <w:sz w:val="24"/>
          <w:szCs w:val="24"/>
        </w:rPr>
        <w:t>Use their phones and devices during breaks.</w:t>
      </w:r>
    </w:p>
    <w:p w14:paraId="2CD91876" w14:textId="77777777" w:rsidR="00DA7384" w:rsidRPr="00DA7384" w:rsidRDefault="00DA7384" w:rsidP="00DA738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A7384">
        <w:rPr>
          <w:rFonts w:cstheme="minorHAnsi"/>
          <w:color w:val="000000" w:themeColor="text1"/>
          <w:sz w:val="24"/>
          <w:szCs w:val="24"/>
        </w:rPr>
        <w:t>Use their phones and devices during the lunch hour.</w:t>
      </w:r>
    </w:p>
    <w:p w14:paraId="1F8C4308" w14:textId="77777777" w:rsidR="00DA7384" w:rsidRPr="00DA7384" w:rsidRDefault="00DA7384" w:rsidP="00DA738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A7384">
        <w:rPr>
          <w:rFonts w:cstheme="minorHAnsi"/>
          <w:color w:val="000000" w:themeColor="text1"/>
          <w:sz w:val="24"/>
          <w:szCs w:val="24"/>
        </w:rPr>
        <w:t>Use their phone or device while in a parked vehicle.</w:t>
      </w:r>
    </w:p>
    <w:p w14:paraId="0847090F" w14:textId="77777777" w:rsidR="00DA7384" w:rsidRDefault="00DA7384" w:rsidP="00DA7384">
      <w:pPr>
        <w:shd w:val="clear" w:color="auto" w:fill="FFFFFF"/>
        <w:spacing w:after="405" w:line="240" w:lineRule="auto"/>
        <w:outlineLvl w:val="2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en-IE"/>
        </w:rPr>
      </w:pPr>
    </w:p>
    <w:p w14:paraId="7C4CD98E" w14:textId="3100D70E" w:rsidR="00DA7384" w:rsidRPr="00DA7384" w:rsidRDefault="00DA7384" w:rsidP="00DA7384">
      <w:pPr>
        <w:shd w:val="clear" w:color="auto" w:fill="FFFFFF"/>
        <w:spacing w:after="405" w:line="240" w:lineRule="auto"/>
        <w:outlineLvl w:val="2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en-IE"/>
        </w:rPr>
      </w:pPr>
      <w:r w:rsidRPr="00DA7384"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en-IE"/>
        </w:rPr>
        <w:t>Disciplinary Consequences</w:t>
      </w:r>
    </w:p>
    <w:p w14:paraId="2B43081C" w14:textId="0F7497DB" w:rsidR="00DA7384" w:rsidRPr="00DA7384" w:rsidRDefault="00DA7384" w:rsidP="00DA7384">
      <w:pPr>
        <w:shd w:val="clear" w:color="auto" w:fill="FFFFFF"/>
        <w:spacing w:after="390" w:line="240" w:lineRule="auto"/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  <w:r w:rsidRPr="00DA7384">
        <w:rPr>
          <w:rFonts w:eastAsia="Times New Roman" w:cstheme="minorHAnsi"/>
          <w:color w:val="FF0000"/>
          <w:sz w:val="24"/>
          <w:szCs w:val="24"/>
          <w:lang w:eastAsia="en-IE"/>
        </w:rPr>
        <w:t xml:space="preserve">COMPANY NAME </w:t>
      </w:r>
      <w:r w:rsidRPr="00DA7384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reserves the right to monitor employees for inappropriate and/or excessive use of </w:t>
      </w:r>
      <w:r>
        <w:rPr>
          <w:rFonts w:eastAsia="Times New Roman" w:cstheme="minorHAnsi"/>
          <w:color w:val="000000" w:themeColor="text1"/>
          <w:sz w:val="24"/>
          <w:szCs w:val="24"/>
          <w:lang w:eastAsia="en-IE"/>
        </w:rPr>
        <w:t>mobile</w:t>
      </w:r>
      <w:r w:rsidRPr="00DA7384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devices. If device usage results in a decline in productivity or interferes with normal business operations, management will suspend the employee’s right to use a </w:t>
      </w:r>
      <w:r>
        <w:rPr>
          <w:rFonts w:eastAsia="Times New Roman" w:cstheme="minorHAnsi"/>
          <w:color w:val="000000" w:themeColor="text1"/>
          <w:sz w:val="24"/>
          <w:szCs w:val="24"/>
          <w:lang w:eastAsia="en-IE"/>
        </w:rPr>
        <w:t>mobile</w:t>
      </w:r>
      <w:r w:rsidRPr="00DA7384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device</w:t>
      </w:r>
      <w:r>
        <w:rPr>
          <w:rFonts w:eastAsia="Times New Roman" w:cstheme="minorHAnsi"/>
          <w:color w:val="000000" w:themeColor="text1"/>
          <w:sz w:val="24"/>
          <w:szCs w:val="24"/>
          <w:lang w:eastAsia="en-IE"/>
        </w:rPr>
        <w:t>s</w:t>
      </w:r>
      <w:r w:rsidRPr="00DA7384">
        <w:rPr>
          <w:rFonts w:eastAsia="Times New Roman" w:cstheme="minorHAnsi"/>
          <w:color w:val="000000" w:themeColor="text1"/>
          <w:sz w:val="24"/>
          <w:szCs w:val="24"/>
          <w:lang w:eastAsia="en-IE"/>
        </w:rPr>
        <w:t>.</w:t>
      </w:r>
    </w:p>
    <w:p w14:paraId="459AE6D3" w14:textId="77777777" w:rsidR="00DA7384" w:rsidRPr="00DA7384" w:rsidRDefault="00DA7384" w:rsidP="00DA7384">
      <w:pPr>
        <w:shd w:val="clear" w:color="auto" w:fill="FFFFFF"/>
        <w:spacing w:after="390" w:line="240" w:lineRule="auto"/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  <w:r w:rsidRPr="00DA7384">
        <w:rPr>
          <w:rFonts w:eastAsia="Times New Roman" w:cstheme="minorHAnsi"/>
          <w:color w:val="000000" w:themeColor="text1"/>
          <w:sz w:val="24"/>
          <w:szCs w:val="24"/>
          <w:lang w:eastAsia="en-IE"/>
        </w:rPr>
        <w:t>Employees are subject to severe disciplinary action (up to and including termination) in cases where they:</w:t>
      </w:r>
    </w:p>
    <w:p w14:paraId="6295FF85" w14:textId="77777777" w:rsidR="00DA7384" w:rsidRPr="00DA7384" w:rsidRDefault="00DA7384" w:rsidP="00DA738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  <w:r w:rsidRPr="00DA7384">
        <w:rPr>
          <w:rFonts w:eastAsia="Times New Roman" w:cstheme="minorHAnsi"/>
          <w:color w:val="000000" w:themeColor="text1"/>
          <w:sz w:val="24"/>
          <w:szCs w:val="24"/>
          <w:lang w:eastAsia="en-IE"/>
        </w:rPr>
        <w:t>Violate the company confidentiality policy.</w:t>
      </w:r>
    </w:p>
    <w:p w14:paraId="2F788D79" w14:textId="77777777" w:rsidR="00DA7384" w:rsidRPr="00DA7384" w:rsidRDefault="00DA7384" w:rsidP="00DA738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  <w:r w:rsidRPr="00DA7384">
        <w:rPr>
          <w:rFonts w:eastAsia="Times New Roman" w:cstheme="minorHAnsi"/>
          <w:color w:val="000000" w:themeColor="text1"/>
          <w:sz w:val="24"/>
          <w:szCs w:val="24"/>
          <w:lang w:eastAsia="en-IE"/>
        </w:rPr>
        <w:t>Cause a security breach.</w:t>
      </w:r>
    </w:p>
    <w:p w14:paraId="3ED833F9" w14:textId="77777777" w:rsidR="00DA7384" w:rsidRPr="00DA7384" w:rsidRDefault="00DA7384" w:rsidP="00DA738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  <w:r w:rsidRPr="00DA7384">
        <w:rPr>
          <w:rFonts w:eastAsia="Times New Roman" w:cstheme="minorHAnsi"/>
          <w:color w:val="000000" w:themeColor="text1"/>
          <w:sz w:val="24"/>
          <w:szCs w:val="24"/>
          <w:lang w:eastAsia="en-IE"/>
        </w:rPr>
        <w:t>Cause an accident through reckless use of a mobile device.</w:t>
      </w:r>
    </w:p>
    <w:p w14:paraId="074EA935" w14:textId="7B26A048" w:rsidR="00DA7384" w:rsidRPr="00DA7384" w:rsidRDefault="00DA7384" w:rsidP="00DA7384">
      <w:pPr>
        <w:shd w:val="clear" w:color="auto" w:fill="FFFFFF"/>
        <w:spacing w:after="390" w:line="240" w:lineRule="auto"/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</w:p>
    <w:p w14:paraId="5CAA2D3E" w14:textId="77777777" w:rsidR="00397B1F" w:rsidRDefault="00F63781"/>
    <w:sectPr w:rsidR="00397B1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55B67" w14:textId="77777777" w:rsidR="00F63781" w:rsidRDefault="00F63781" w:rsidP="00DA7384">
      <w:pPr>
        <w:spacing w:after="0" w:line="240" w:lineRule="auto"/>
      </w:pPr>
      <w:r>
        <w:separator/>
      </w:r>
    </w:p>
  </w:endnote>
  <w:endnote w:type="continuationSeparator" w:id="0">
    <w:p w14:paraId="10BBBF5A" w14:textId="77777777" w:rsidR="00F63781" w:rsidRDefault="00F63781" w:rsidP="00DA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76710" w14:textId="77777777" w:rsidR="00F63781" w:rsidRDefault="00F63781" w:rsidP="00DA7384">
      <w:pPr>
        <w:spacing w:after="0" w:line="240" w:lineRule="auto"/>
      </w:pPr>
      <w:r>
        <w:separator/>
      </w:r>
    </w:p>
  </w:footnote>
  <w:footnote w:type="continuationSeparator" w:id="0">
    <w:p w14:paraId="67CA8BBD" w14:textId="77777777" w:rsidR="00F63781" w:rsidRDefault="00F63781" w:rsidP="00DA7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8640282"/>
  <w:bookmarkStart w:id="1" w:name="_Hlk8640283"/>
  <w:bookmarkStart w:id="2" w:name="_Hlk8640301"/>
  <w:bookmarkStart w:id="3" w:name="_Hlk8640302"/>
  <w:bookmarkStart w:id="4" w:name="_Hlk8640315"/>
  <w:bookmarkStart w:id="5" w:name="_Hlk8640316"/>
  <w:bookmarkStart w:id="6" w:name="_Hlk8640324"/>
  <w:bookmarkStart w:id="7" w:name="_Hlk8640325"/>
  <w:bookmarkStart w:id="8" w:name="_Hlk8640334"/>
  <w:bookmarkStart w:id="9" w:name="_Hlk8640335"/>
  <w:bookmarkStart w:id="10" w:name="_Hlk8640343"/>
  <w:bookmarkStart w:id="11" w:name="_Hlk8640344"/>
  <w:bookmarkStart w:id="12" w:name="_Hlk8640352"/>
  <w:bookmarkStart w:id="13" w:name="_Hlk8640353"/>
  <w:bookmarkStart w:id="14" w:name="_Hlk8640375"/>
  <w:bookmarkStart w:id="15" w:name="_Hlk8640376"/>
  <w:bookmarkStart w:id="16" w:name="_Hlk8640420"/>
  <w:bookmarkStart w:id="17" w:name="_Hlk8640421"/>
  <w:bookmarkStart w:id="18" w:name="_Hlk8640432"/>
  <w:bookmarkStart w:id="19" w:name="_Hlk8640433"/>
  <w:bookmarkStart w:id="20" w:name="_Hlk8640440"/>
  <w:bookmarkStart w:id="21" w:name="_Hlk8640441"/>
  <w:bookmarkStart w:id="22" w:name="_Hlk8640468"/>
  <w:bookmarkStart w:id="23" w:name="_Hlk8640469"/>
  <w:bookmarkStart w:id="24" w:name="_Hlk8640470"/>
  <w:bookmarkStart w:id="25" w:name="_Hlk8640471"/>
  <w:bookmarkStart w:id="26" w:name="_Hlk8640497"/>
  <w:bookmarkStart w:id="27" w:name="_Hlk8640498"/>
  <w:bookmarkStart w:id="28" w:name="_Hlk8642958"/>
  <w:bookmarkStart w:id="29" w:name="_Hlk8642959"/>
  <w:bookmarkStart w:id="30" w:name="_Hlk8643056"/>
  <w:bookmarkStart w:id="31" w:name="_Hlk8643057"/>
  <w:bookmarkStart w:id="32" w:name="_Hlk8643070"/>
  <w:bookmarkStart w:id="33" w:name="_Hlk8643071"/>
  <w:bookmarkStart w:id="34" w:name="_Hlk8643096"/>
  <w:bookmarkStart w:id="35" w:name="_Hlk8643097"/>
  <w:bookmarkStart w:id="36" w:name="_Hlk8643660"/>
  <w:bookmarkStart w:id="37" w:name="_Hlk8643661"/>
  <w:bookmarkStart w:id="38" w:name="_Hlk8644029"/>
  <w:bookmarkStart w:id="39" w:name="_Hlk8644030"/>
  <w:bookmarkStart w:id="40" w:name="_Hlk8644042"/>
  <w:bookmarkStart w:id="41" w:name="_Hlk8644043"/>
  <w:bookmarkStart w:id="42" w:name="_Hlk8644228"/>
  <w:bookmarkStart w:id="43" w:name="_Hlk8644229"/>
  <w:bookmarkStart w:id="44" w:name="_Hlk8644240"/>
  <w:bookmarkStart w:id="45" w:name="_Hlk8644241"/>
  <w:bookmarkStart w:id="46" w:name="_Hlk8644242"/>
  <w:bookmarkStart w:id="47" w:name="_Hlk8644243"/>
  <w:bookmarkStart w:id="48" w:name="_Hlk8644264"/>
  <w:bookmarkStart w:id="49" w:name="_Hlk8644265"/>
  <w:bookmarkStart w:id="50" w:name="_Hlk8644268"/>
  <w:bookmarkStart w:id="51" w:name="_Hlk8644269"/>
  <w:bookmarkStart w:id="52" w:name="_Hlk8644270"/>
  <w:bookmarkStart w:id="53" w:name="_Hlk8644271"/>
  <w:bookmarkStart w:id="54" w:name="_Hlk8644272"/>
  <w:bookmarkStart w:id="55" w:name="_Hlk8644273"/>
  <w:bookmarkStart w:id="56" w:name="_Hlk8644274"/>
  <w:bookmarkStart w:id="57" w:name="_Hlk8644275"/>
  <w:bookmarkStart w:id="58" w:name="_Hlk8644276"/>
  <w:bookmarkStart w:id="59" w:name="_Hlk8644277"/>
  <w:bookmarkStart w:id="60" w:name="_Hlk8644278"/>
  <w:bookmarkStart w:id="61" w:name="_Hlk8644279"/>
  <w:bookmarkStart w:id="62" w:name="_Hlk8644280"/>
  <w:bookmarkStart w:id="63" w:name="_Hlk8644281"/>
  <w:bookmarkStart w:id="64" w:name="_Hlk8644301"/>
  <w:bookmarkStart w:id="65" w:name="_Hlk8644302"/>
  <w:bookmarkStart w:id="66" w:name="_Hlk8644304"/>
  <w:bookmarkStart w:id="67" w:name="_Hlk8644305"/>
  <w:bookmarkStart w:id="68" w:name="_Hlk8644306"/>
  <w:bookmarkStart w:id="69" w:name="_Hlk8644307"/>
  <w:bookmarkStart w:id="70" w:name="_Hlk8644310"/>
  <w:bookmarkStart w:id="71" w:name="_Hlk8644311"/>
  <w:bookmarkStart w:id="72" w:name="_Hlk8644323"/>
  <w:bookmarkStart w:id="73" w:name="_Hlk8644324"/>
  <w:bookmarkStart w:id="74" w:name="_Hlk8644347"/>
  <w:bookmarkStart w:id="75" w:name="_Hlk8644348"/>
  <w:bookmarkStart w:id="76" w:name="_Hlk8644349"/>
  <w:bookmarkStart w:id="77" w:name="_Hlk8644350"/>
  <w:bookmarkStart w:id="78" w:name="_Hlk8644367"/>
  <w:bookmarkStart w:id="79" w:name="_Hlk8644368"/>
  <w:bookmarkStart w:id="80" w:name="_Hlk8650807"/>
  <w:bookmarkStart w:id="81" w:name="_Hlk8650808"/>
  <w:bookmarkStart w:id="82" w:name="_Hlk8650812"/>
  <w:bookmarkStart w:id="83" w:name="_Hlk8650813"/>
  <w:bookmarkStart w:id="84" w:name="_Hlk8650815"/>
  <w:bookmarkStart w:id="85" w:name="_Hlk8650816"/>
  <w:bookmarkStart w:id="86" w:name="_Hlk8650845"/>
  <w:bookmarkStart w:id="87" w:name="_Hlk8650846"/>
  <w:bookmarkStart w:id="88" w:name="_Hlk8650847"/>
  <w:bookmarkStart w:id="89" w:name="_Hlk8650848"/>
  <w:bookmarkStart w:id="90" w:name="_Hlk8650849"/>
  <w:bookmarkStart w:id="91" w:name="_Hlk8650850"/>
  <w:bookmarkStart w:id="92" w:name="_Hlk8650856"/>
  <w:bookmarkStart w:id="93" w:name="_Hlk8650857"/>
  <w:bookmarkStart w:id="94" w:name="_Hlk8650867"/>
  <w:bookmarkStart w:id="95" w:name="_Hlk8650868"/>
  <w:bookmarkStart w:id="96" w:name="_Hlk8650886"/>
  <w:bookmarkStart w:id="97" w:name="_Hlk8650887"/>
  <w:bookmarkStart w:id="98" w:name="_Hlk8650897"/>
  <w:bookmarkStart w:id="99" w:name="_Hlk8650898"/>
  <w:bookmarkStart w:id="100" w:name="_Hlk8650905"/>
  <w:bookmarkStart w:id="101" w:name="_Hlk8650906"/>
  <w:bookmarkStart w:id="102" w:name="_Hlk8651491"/>
  <w:bookmarkStart w:id="103" w:name="_Hlk8651492"/>
  <w:p w14:paraId="6FF7FFE0" w14:textId="77777777" w:rsidR="00DA7384" w:rsidRPr="00F055BC" w:rsidRDefault="00DA7384" w:rsidP="00DA738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23B3CF" wp14:editId="65B5DAB9">
              <wp:simplePos x="0" y="0"/>
              <wp:positionH relativeFrom="page">
                <wp:align>left</wp:align>
              </wp:positionH>
              <wp:positionV relativeFrom="paragraph">
                <wp:posOffset>-135890</wp:posOffset>
              </wp:positionV>
              <wp:extent cx="2266950" cy="295275"/>
              <wp:effectExtent l="0" t="0" r="1905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952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74DDE" w14:textId="77777777" w:rsidR="00DA7384" w:rsidRPr="00685029" w:rsidRDefault="00DA7384" w:rsidP="00DA7384">
                          <w:pPr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</w:pPr>
                          <w:r w:rsidRPr="00685029"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  <w:t>HR &amp; Member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3B3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7pt;width:178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" fillcolor="#c00000" strokecolor="#c00000">
              <v:textbox>
                <w:txbxContent>
                  <w:p w14:paraId="41274DDE" w14:textId="77777777" w:rsidR="00DA7384" w:rsidRPr="00685029" w:rsidRDefault="00DA7384" w:rsidP="00DA7384">
                    <w:pPr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</w:pPr>
                    <w:r w:rsidRPr="00685029"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  <w:t>HR &amp; Member Services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C94D2D6" wp14:editId="4469173C">
          <wp:simplePos x="0" y="0"/>
          <wp:positionH relativeFrom="column">
            <wp:posOffset>5153025</wp:posOffset>
          </wp:positionH>
          <wp:positionV relativeFrom="paragraph">
            <wp:posOffset>-259080</wp:posOffset>
          </wp:positionV>
          <wp:extent cx="1081962" cy="609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me squa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03" b="24155"/>
                  <a:stretch/>
                </pic:blipFill>
                <pic:spPr bwMode="auto">
                  <a:xfrm>
                    <a:off x="0" y="0"/>
                    <a:ext cx="1081962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</w:p>
  <w:p w14:paraId="18202B24" w14:textId="77777777" w:rsidR="00DA7384" w:rsidRDefault="00DA7384" w:rsidP="00DA7384">
    <w:pPr>
      <w:pStyle w:val="Header"/>
    </w:pPr>
  </w:p>
  <w:p w14:paraId="5A675C5B" w14:textId="77777777" w:rsidR="00DA7384" w:rsidRDefault="00DA7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67A74"/>
    <w:multiLevelType w:val="multilevel"/>
    <w:tmpl w:val="2822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D6041"/>
    <w:multiLevelType w:val="multilevel"/>
    <w:tmpl w:val="EB76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C0A2A"/>
    <w:multiLevelType w:val="multilevel"/>
    <w:tmpl w:val="25E4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C6A8B"/>
    <w:multiLevelType w:val="multilevel"/>
    <w:tmpl w:val="2304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3C13B5"/>
    <w:multiLevelType w:val="multilevel"/>
    <w:tmpl w:val="52341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84"/>
    <w:rsid w:val="000B39F9"/>
    <w:rsid w:val="000D2889"/>
    <w:rsid w:val="007A1C8C"/>
    <w:rsid w:val="00C66F91"/>
    <w:rsid w:val="00DA7384"/>
    <w:rsid w:val="00F6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BA5CD"/>
  <w15:chartTrackingRefBased/>
  <w15:docId w15:val="{7D5E0653-E8F5-47F5-873D-5F22A8ED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7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link w:val="Heading3Char"/>
    <w:uiPriority w:val="9"/>
    <w:qFormat/>
    <w:rsid w:val="00DA7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3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7384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DA7384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DA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38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DA7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384"/>
  </w:style>
  <w:style w:type="paragraph" w:styleId="Footer">
    <w:name w:val="footer"/>
    <w:basedOn w:val="Normal"/>
    <w:link w:val="FooterChar"/>
    <w:uiPriority w:val="99"/>
    <w:unhideWhenUsed/>
    <w:rsid w:val="00DA7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 Lynch</dc:creator>
  <cp:keywords/>
  <dc:description/>
  <cp:lastModifiedBy>Cait Lynch</cp:lastModifiedBy>
  <cp:revision>2</cp:revision>
  <dcterms:created xsi:type="dcterms:W3CDTF">2021-02-02T10:34:00Z</dcterms:created>
  <dcterms:modified xsi:type="dcterms:W3CDTF">2021-02-02T10:47:00Z</dcterms:modified>
</cp:coreProperties>
</file>